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EB1E" w14:textId="06226E6A" w:rsidR="00D833B3" w:rsidRDefault="004C2F3E" w:rsidP="00D833B3">
      <w:pPr>
        <w:spacing w:after="0"/>
        <w:jc w:val="both"/>
        <w:rPr>
          <w:rFonts w:asciiTheme="majorHAnsi" w:eastAsia="Times New Roman" w:hAnsiTheme="majorHAnsi" w:cstheme="majorHAnsi"/>
          <w:b/>
          <w:i/>
        </w:rPr>
      </w:pPr>
      <w:r>
        <w:rPr>
          <w:rFonts w:asciiTheme="majorHAnsi" w:eastAsia="Times New Roman" w:hAnsiTheme="majorHAnsi" w:cstheme="majorHAnsi"/>
          <w:i/>
        </w:rPr>
        <w:t>Мы придаем большое</w:t>
      </w:r>
      <w:r w:rsidR="005E705F" w:rsidRPr="00B84470">
        <w:rPr>
          <w:rFonts w:asciiTheme="majorHAnsi" w:eastAsia="Times New Roman" w:hAnsiTheme="majorHAnsi" w:cstheme="majorHAnsi"/>
          <w:i/>
        </w:rPr>
        <w:t xml:space="preserve"> значение защите вашей частной жизни и безопасности ваших персональных данных. Про</w:t>
      </w:r>
      <w:r>
        <w:rPr>
          <w:rFonts w:asciiTheme="majorHAnsi" w:eastAsia="Times New Roman" w:hAnsiTheme="majorHAnsi" w:cstheme="majorHAnsi"/>
          <w:i/>
        </w:rPr>
        <w:t>сим</w:t>
      </w:r>
      <w:r w:rsidR="005E705F" w:rsidRPr="00B84470">
        <w:rPr>
          <w:rFonts w:asciiTheme="majorHAnsi" w:eastAsia="Times New Roman" w:hAnsiTheme="majorHAnsi" w:cstheme="majorHAnsi"/>
          <w:i/>
        </w:rPr>
        <w:t xml:space="preserve"> вас внимательно изучить Политику </w:t>
      </w:r>
      <w:r>
        <w:rPr>
          <w:rFonts w:asciiTheme="majorHAnsi" w:eastAsia="Times New Roman" w:hAnsiTheme="majorHAnsi" w:cstheme="majorHAnsi"/>
          <w:i/>
        </w:rPr>
        <w:t>в отношении обработки персональных данных</w:t>
      </w:r>
      <w:r w:rsidR="008469B9">
        <w:rPr>
          <w:rFonts w:asciiTheme="majorHAnsi" w:eastAsia="Times New Roman" w:hAnsiTheme="majorHAnsi" w:cstheme="majorHAnsi"/>
          <w:i/>
        </w:rPr>
        <w:t xml:space="preserve"> </w:t>
      </w:r>
      <w:r w:rsidR="005E705F" w:rsidRPr="00B84470">
        <w:rPr>
          <w:rFonts w:asciiTheme="majorHAnsi" w:eastAsia="Times New Roman" w:hAnsiTheme="majorHAnsi" w:cstheme="majorHAnsi"/>
          <w:i/>
        </w:rPr>
        <w:t>(далее – Политика), чтобы понимать, для достижения каких целей я осуществляю обработку ваших персональных данных, и как вы можете реализовать свои права в отношении персональных данных.</w:t>
      </w:r>
      <w:r w:rsidR="005E705F" w:rsidRPr="00B84470">
        <w:t xml:space="preserve"> </w:t>
      </w:r>
      <w:r w:rsidR="005E705F" w:rsidRPr="00B84470">
        <w:rPr>
          <w:rFonts w:asciiTheme="majorHAnsi" w:eastAsia="Times New Roman" w:hAnsiTheme="majorHAnsi" w:cstheme="majorHAnsi"/>
          <w:i/>
        </w:rPr>
        <w:t xml:space="preserve">Если у вас есть вопросы об обработке персональных </w:t>
      </w:r>
      <w:r w:rsidR="005E705F" w:rsidRPr="008469B9">
        <w:rPr>
          <w:rFonts w:asciiTheme="majorHAnsi" w:eastAsia="Times New Roman" w:hAnsiTheme="majorHAnsi" w:cstheme="majorHAnsi"/>
          <w:i/>
        </w:rPr>
        <w:t xml:space="preserve">данных, вы можете написать письмо на </w:t>
      </w:r>
      <w:r w:rsidRPr="008469B9">
        <w:rPr>
          <w:rFonts w:asciiTheme="majorHAnsi" w:eastAsia="Times New Roman" w:hAnsiTheme="majorHAnsi" w:cstheme="majorHAnsi"/>
          <w:i/>
        </w:rPr>
        <w:t>наш</w:t>
      </w:r>
      <w:r w:rsidR="005E705F" w:rsidRPr="008469B9">
        <w:rPr>
          <w:rFonts w:asciiTheme="majorHAnsi" w:eastAsia="Times New Roman" w:hAnsiTheme="majorHAnsi" w:cstheme="majorHAnsi"/>
          <w:i/>
        </w:rPr>
        <w:t xml:space="preserve"> адрес электронной почты </w:t>
      </w:r>
      <w:r w:rsidR="008469B9" w:rsidRPr="008469B9">
        <w:rPr>
          <w:rStyle w:val="a7"/>
          <w:rFonts w:asciiTheme="majorHAnsi" w:eastAsia="Times New Roman" w:hAnsiTheme="majorHAnsi" w:cstheme="majorHAnsi"/>
          <w:b/>
          <w:i/>
          <w:color w:val="auto"/>
        </w:rPr>
        <w:t>seo@katyagergel.ru</w:t>
      </w:r>
      <w:r w:rsidR="008469B9" w:rsidRPr="008469B9">
        <w:rPr>
          <w:rStyle w:val="a7"/>
          <w:rFonts w:asciiTheme="majorHAnsi" w:eastAsia="Times New Roman" w:hAnsiTheme="majorHAnsi" w:cstheme="majorHAnsi"/>
          <w:bCs/>
          <w:i/>
          <w:color w:val="auto"/>
          <w:u w:val="none"/>
        </w:rPr>
        <w:t xml:space="preserve"> или</w:t>
      </w:r>
      <w:r w:rsidR="005E705F" w:rsidRPr="008469B9">
        <w:rPr>
          <w:rFonts w:asciiTheme="majorHAnsi" w:eastAsia="Times New Roman" w:hAnsiTheme="majorHAnsi" w:cstheme="majorHAnsi"/>
          <w:bCs/>
          <w:i/>
        </w:rPr>
        <w:t xml:space="preserve"> связаться по номеру телефона </w:t>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645CA4" w:rsidRPr="008469B9">
        <w:rPr>
          <w:rFonts w:asciiTheme="majorHAnsi" w:eastAsia="Times New Roman" w:hAnsiTheme="majorHAnsi" w:cstheme="majorHAnsi"/>
          <w:b/>
          <w:i/>
        </w:rPr>
        <w:softHyphen/>
      </w:r>
      <w:r w:rsidR="008469B9" w:rsidRPr="008469B9">
        <w:rPr>
          <w:rFonts w:asciiTheme="majorHAnsi" w:eastAsia="Times New Roman" w:hAnsiTheme="majorHAnsi" w:cstheme="majorHAnsi"/>
          <w:b/>
          <w:i/>
        </w:rPr>
        <w:t>+7 989 122 39 78</w:t>
      </w:r>
      <w:r w:rsidR="00645CA4" w:rsidRPr="008469B9">
        <w:rPr>
          <w:rFonts w:asciiTheme="majorHAnsi" w:eastAsia="Times New Roman" w:hAnsiTheme="majorHAnsi" w:cstheme="majorHAnsi"/>
          <w:b/>
          <w:i/>
        </w:rPr>
        <w:t>.</w:t>
      </w:r>
    </w:p>
    <w:p w14:paraId="793402DA" w14:textId="77777777" w:rsidR="00345FE8" w:rsidRDefault="00345FE8" w:rsidP="00D833B3">
      <w:pPr>
        <w:spacing w:after="0"/>
        <w:jc w:val="both"/>
        <w:rPr>
          <w:rFonts w:asciiTheme="majorHAnsi" w:eastAsia="Times New Roman" w:hAnsiTheme="majorHAnsi" w:cstheme="majorHAnsi"/>
          <w:b/>
          <w:i/>
        </w:rPr>
      </w:pPr>
    </w:p>
    <w:p w14:paraId="3009040A" w14:textId="41FA5452" w:rsidR="00D833B3" w:rsidRPr="00645CA4" w:rsidRDefault="00D833B3" w:rsidP="00645CA4">
      <w:pPr>
        <w:pStyle w:val="a5"/>
        <w:rPr>
          <w:rStyle w:val="afa"/>
          <w:sz w:val="28"/>
          <w:szCs w:val="28"/>
        </w:rPr>
      </w:pPr>
      <w:bookmarkStart w:id="0" w:name="_Hlk230452725"/>
      <w:r w:rsidRPr="00645CA4">
        <w:rPr>
          <w:rStyle w:val="afa"/>
          <w:sz w:val="28"/>
          <w:szCs w:val="28"/>
        </w:rPr>
        <w:t xml:space="preserve">ПОЛИТИКА </w:t>
      </w:r>
      <w:r w:rsidR="00171B0A">
        <w:rPr>
          <w:rStyle w:val="afa"/>
          <w:sz w:val="28"/>
          <w:szCs w:val="28"/>
        </w:rPr>
        <w:t>В ОТНОШЕНИИ ОБРАБОТКИ ПЕРСОНАЛЬНЫХ ДАННЫХ</w:t>
      </w:r>
    </w:p>
    <w:p w14:paraId="64ECC680" w14:textId="3A572E38" w:rsidR="00D833B3" w:rsidRPr="00D833B3" w:rsidRDefault="00D833B3" w:rsidP="00645CA4">
      <w:pPr>
        <w:spacing w:after="0" w:line="240" w:lineRule="auto"/>
        <w:rPr>
          <w:rFonts w:asciiTheme="majorHAnsi" w:eastAsia="Times New Roman" w:hAnsiTheme="majorHAnsi" w:cstheme="majorHAnsi"/>
          <w:bCs/>
          <w:i/>
          <w:color w:val="A6A6A6"/>
        </w:rPr>
      </w:pPr>
      <w:r>
        <w:rPr>
          <w:rFonts w:asciiTheme="majorHAnsi" w:eastAsia="Times New Roman" w:hAnsiTheme="majorHAnsi" w:cstheme="majorHAnsi"/>
          <w:bCs/>
          <w:i/>
          <w:color w:val="A6A6A6"/>
        </w:rPr>
        <w:t xml:space="preserve">редакция от </w:t>
      </w:r>
      <w:r w:rsidR="0091133D">
        <w:rPr>
          <w:rFonts w:asciiTheme="majorHAnsi" w:eastAsia="Times New Roman" w:hAnsiTheme="majorHAnsi" w:cstheme="majorHAnsi"/>
          <w:bCs/>
          <w:i/>
          <w:color w:val="A6A6A6"/>
        </w:rPr>
        <w:t>26</w:t>
      </w:r>
      <w:r>
        <w:rPr>
          <w:rFonts w:asciiTheme="majorHAnsi" w:eastAsia="Times New Roman" w:hAnsiTheme="majorHAnsi" w:cstheme="majorHAnsi"/>
          <w:bCs/>
          <w:i/>
          <w:color w:val="A6A6A6"/>
        </w:rPr>
        <w:t>.0</w:t>
      </w:r>
      <w:r w:rsidR="00B84470">
        <w:rPr>
          <w:rFonts w:asciiTheme="majorHAnsi" w:eastAsia="Times New Roman" w:hAnsiTheme="majorHAnsi" w:cstheme="majorHAnsi"/>
          <w:bCs/>
          <w:i/>
          <w:color w:val="A6A6A6"/>
        </w:rPr>
        <w:t>5</w:t>
      </w:r>
      <w:r>
        <w:rPr>
          <w:rFonts w:asciiTheme="majorHAnsi" w:eastAsia="Times New Roman" w:hAnsiTheme="majorHAnsi" w:cstheme="majorHAnsi"/>
          <w:bCs/>
          <w:i/>
          <w:color w:val="A6A6A6"/>
        </w:rPr>
        <w:t>.2026 г.</w:t>
      </w:r>
    </w:p>
    <w:p w14:paraId="6A8818A7" w14:textId="5EB26725" w:rsidR="00D833B3" w:rsidRPr="00645CA4" w:rsidRDefault="00D833B3" w:rsidP="00645CA4">
      <w:pPr>
        <w:spacing w:after="0" w:line="240" w:lineRule="auto"/>
        <w:jc w:val="both"/>
        <w:rPr>
          <w:rFonts w:ascii="Times New Roman" w:eastAsia="Times New Roman" w:hAnsi="Times New Roman" w:cs="Times New Roman"/>
          <w:color w:val="271127" w:themeColor="accent1" w:themeShade="80"/>
          <w:u w:val="single"/>
        </w:rPr>
      </w:pP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t xml:space="preserve">                                                   </w:t>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Pr="00645CA4">
        <w:rPr>
          <w:rFonts w:ascii="Times New Roman" w:eastAsia="Times New Roman" w:hAnsi="Times New Roman" w:cs="Times New Roman"/>
          <w:color w:val="271127" w:themeColor="accent1" w:themeShade="80"/>
          <w:u w:val="single"/>
        </w:rPr>
        <w:tab/>
      </w:r>
      <w:r w:rsidR="0091133D">
        <w:rPr>
          <w:rFonts w:ascii="Times New Roman" w:eastAsia="Times New Roman" w:hAnsi="Times New Roman" w:cs="Times New Roman"/>
          <w:color w:val="271127" w:themeColor="accent1" w:themeShade="80"/>
          <w:u w:val="single"/>
        </w:rPr>
        <w:t xml:space="preserve">            </w:t>
      </w:r>
      <w:r w:rsidRPr="00645CA4">
        <w:rPr>
          <w:rFonts w:ascii="Times New Roman" w:eastAsia="Times New Roman" w:hAnsi="Times New Roman" w:cs="Times New Roman"/>
          <w:color w:val="271127" w:themeColor="accent1" w:themeShade="80"/>
          <w:u w:val="single"/>
        </w:rPr>
        <w:tab/>
        <w:t xml:space="preserve">           </w:t>
      </w:r>
    </w:p>
    <w:bookmarkEnd w:id="0"/>
    <w:p w14:paraId="7A509E5E" w14:textId="5E2C074F" w:rsidR="004C2F3E" w:rsidRPr="008469B9" w:rsidRDefault="006367B0" w:rsidP="00EE5E79">
      <w:pPr>
        <w:jc w:val="both"/>
        <w:rPr>
          <w:rFonts w:asciiTheme="majorHAnsi" w:hAnsiTheme="majorHAnsi" w:cstheme="majorHAnsi"/>
        </w:rPr>
      </w:pPr>
      <w:r>
        <w:rPr>
          <w:rFonts w:asciiTheme="majorHAnsi" w:hAnsiTheme="majorHAnsi" w:cstheme="majorHAnsi"/>
        </w:rPr>
        <w:t xml:space="preserve">1.1. Настоящая </w:t>
      </w:r>
      <w:r w:rsidRPr="007D6FF3">
        <w:rPr>
          <w:rFonts w:asciiTheme="majorHAnsi" w:hAnsiTheme="majorHAnsi" w:cstheme="majorHAnsi"/>
        </w:rPr>
        <w:t xml:space="preserve">Политика </w:t>
      </w:r>
      <w:r w:rsidR="004C2F3E">
        <w:rPr>
          <w:rFonts w:asciiTheme="majorHAnsi" w:hAnsiTheme="majorHAnsi" w:cstheme="majorHAnsi"/>
        </w:rPr>
        <w:t>в отношении обработки персональных данных</w:t>
      </w:r>
      <w:r w:rsidRPr="007D6FF3">
        <w:rPr>
          <w:rFonts w:asciiTheme="majorHAnsi" w:hAnsiTheme="majorHAnsi" w:cstheme="majorHAnsi"/>
        </w:rPr>
        <w:t xml:space="preserve"> (далее - Политика) разработана в соответствии с требованиями Федерального закона от 27.07.2006 № 152-ФЗ «О персональных данных» (далее - Закон о персональных данных/Закон) и определяет порядок обработки </w:t>
      </w:r>
      <w:r w:rsidRPr="008469B9">
        <w:rPr>
          <w:rFonts w:asciiTheme="majorHAnsi" w:hAnsiTheme="majorHAnsi" w:cstheme="majorHAnsi"/>
        </w:rPr>
        <w:t xml:space="preserve">персональных данных, которые собирает </w:t>
      </w:r>
      <w:r w:rsidR="004C2F3E" w:rsidRPr="008469B9">
        <w:rPr>
          <w:rFonts w:asciiTheme="majorHAnsi" w:hAnsiTheme="majorHAnsi" w:cstheme="majorHAnsi"/>
          <w:b/>
          <w:bCs/>
        </w:rPr>
        <w:t xml:space="preserve">Общество с ограниченной ответственностью «БРАЙТ МАРКЕТИНГ» </w:t>
      </w:r>
      <w:r w:rsidR="00552745" w:rsidRPr="008469B9">
        <w:rPr>
          <w:rFonts w:asciiTheme="majorHAnsi" w:hAnsiTheme="majorHAnsi" w:cstheme="majorHAnsi"/>
          <w:b/>
          <w:bCs/>
        </w:rPr>
        <w:t xml:space="preserve"> </w:t>
      </w:r>
      <w:r w:rsidRPr="008469B9">
        <w:rPr>
          <w:rFonts w:asciiTheme="majorHAnsi" w:hAnsiTheme="majorHAnsi" w:cstheme="majorHAnsi"/>
        </w:rPr>
        <w:t xml:space="preserve">(далее – Оператор) </w:t>
      </w:r>
      <w:r w:rsidR="004C2F3E" w:rsidRPr="008469B9">
        <w:rPr>
          <w:rFonts w:asciiTheme="majorHAnsi" w:hAnsiTheme="majorHAnsi" w:cstheme="majorHAnsi"/>
        </w:rPr>
        <w:t xml:space="preserve">на Сайте </w:t>
      </w:r>
      <w:hyperlink r:id="rId8" w:history="1">
        <w:r w:rsidR="004C2F3E" w:rsidRPr="008469B9">
          <w:rPr>
            <w:rStyle w:val="a7"/>
            <w:rFonts w:asciiTheme="majorHAnsi" w:hAnsiTheme="majorHAnsi" w:cstheme="majorHAnsi"/>
            <w:color w:val="auto"/>
          </w:rPr>
          <w:t>https://loya-card.ru/</w:t>
        </w:r>
      </w:hyperlink>
      <w:r w:rsidR="004C2F3E" w:rsidRPr="008469B9">
        <w:rPr>
          <w:rFonts w:asciiTheme="majorHAnsi" w:hAnsiTheme="majorHAnsi" w:cstheme="majorHAnsi"/>
        </w:rPr>
        <w:t xml:space="preserve"> в информационно-коммуникационной сети Интернет  (далее – Сайт).</w:t>
      </w:r>
    </w:p>
    <w:p w14:paraId="4416E41E" w14:textId="5E9102F0" w:rsidR="006367B0" w:rsidRPr="008469B9" w:rsidRDefault="006367B0" w:rsidP="00EE5E79">
      <w:pPr>
        <w:jc w:val="both"/>
        <w:rPr>
          <w:rFonts w:asciiTheme="majorHAnsi" w:hAnsiTheme="majorHAnsi" w:cstheme="majorHAnsi"/>
        </w:rPr>
      </w:pPr>
      <w:r w:rsidRPr="008469B9">
        <w:rPr>
          <w:rFonts w:asciiTheme="majorHAnsi" w:hAnsiTheme="majorHAnsi" w:cstheme="majorHAnsi"/>
        </w:rPr>
        <w:t>1.2. Цель</w:t>
      </w:r>
      <w:r w:rsidR="008B23C6" w:rsidRPr="008469B9">
        <w:rPr>
          <w:rFonts w:asciiTheme="majorHAnsi" w:hAnsiTheme="majorHAnsi" w:cstheme="majorHAnsi"/>
        </w:rPr>
        <w:t>ю</w:t>
      </w:r>
      <w:r w:rsidRPr="008469B9">
        <w:rPr>
          <w:rFonts w:asciiTheme="majorHAnsi" w:hAnsiTheme="majorHAnsi" w:cstheme="majorHAnsi"/>
        </w:rPr>
        <w:t xml:space="preserve"> настоящей Политики </w:t>
      </w:r>
      <w:r w:rsidR="008B23C6" w:rsidRPr="008469B9">
        <w:rPr>
          <w:rFonts w:asciiTheme="majorHAnsi" w:hAnsiTheme="majorHAnsi" w:cstheme="majorHAnsi"/>
        </w:rPr>
        <w:t xml:space="preserve">является </w:t>
      </w:r>
      <w:r w:rsidRPr="008469B9">
        <w:rPr>
          <w:rFonts w:asciiTheme="majorHAnsi" w:hAnsiTheme="majorHAnsi" w:cstheme="majorHAnsi"/>
        </w:rPr>
        <w:t xml:space="preserve">обеспечение защиты прав и свобод </w:t>
      </w:r>
      <w:r w:rsidR="00554966" w:rsidRPr="008469B9">
        <w:rPr>
          <w:rFonts w:asciiTheme="majorHAnsi" w:hAnsiTheme="majorHAnsi" w:cstheme="majorHAnsi"/>
        </w:rPr>
        <w:t>Пользователь</w:t>
      </w:r>
      <w:r w:rsidR="004C2F3E" w:rsidRPr="008469B9">
        <w:rPr>
          <w:rFonts w:asciiTheme="majorHAnsi" w:hAnsiTheme="majorHAnsi" w:cstheme="majorHAnsi"/>
        </w:rPr>
        <w:t xml:space="preserve"> сайта</w:t>
      </w:r>
      <w:r w:rsidRPr="008469B9">
        <w:rPr>
          <w:rFonts w:asciiTheme="majorHAnsi" w:hAnsiTheme="majorHAnsi" w:cstheme="majorHAnsi"/>
        </w:rPr>
        <w:t xml:space="preserve"> при обработке их персональных данных, которые предоставляются ими о себе самостоятельно Оператору при использовании </w:t>
      </w:r>
      <w:r w:rsidR="00554966" w:rsidRPr="008469B9">
        <w:rPr>
          <w:rFonts w:asciiTheme="majorHAnsi" w:hAnsiTheme="majorHAnsi" w:cstheme="majorHAnsi"/>
        </w:rPr>
        <w:t>с</w:t>
      </w:r>
      <w:r w:rsidR="004C2F3E" w:rsidRPr="008469B9">
        <w:rPr>
          <w:rFonts w:asciiTheme="majorHAnsi" w:hAnsiTheme="majorHAnsi" w:cstheme="majorHAnsi"/>
        </w:rPr>
        <w:t>айта</w:t>
      </w:r>
      <w:r w:rsidRPr="008469B9">
        <w:rPr>
          <w:rFonts w:asciiTheme="majorHAnsi" w:hAnsiTheme="majorHAnsi" w:cstheme="majorHAnsi"/>
        </w:rPr>
        <w:t xml:space="preserve">. Политика не может содержать положения, ограничивающие права и свободы </w:t>
      </w:r>
      <w:r w:rsidR="00554966" w:rsidRPr="008469B9">
        <w:rPr>
          <w:rFonts w:asciiTheme="majorHAnsi" w:hAnsiTheme="majorHAnsi" w:cstheme="majorHAnsi"/>
        </w:rPr>
        <w:t>Пользователя</w:t>
      </w:r>
      <w:r w:rsidRPr="008469B9">
        <w:rPr>
          <w:rFonts w:asciiTheme="majorHAnsi" w:hAnsiTheme="majorHAnsi" w:cstheme="majorHAnsi"/>
        </w:rPr>
        <w:t xml:space="preserve">, а также положения, допускающие в качестве условия заключения договора/выражения согласия бездействия </w:t>
      </w:r>
      <w:r w:rsidR="00554966" w:rsidRPr="008469B9">
        <w:rPr>
          <w:rFonts w:asciiTheme="majorHAnsi" w:hAnsiTheme="majorHAnsi" w:cstheme="majorHAnsi"/>
        </w:rPr>
        <w:t>Пользователя</w:t>
      </w:r>
      <w:r w:rsidRPr="008469B9">
        <w:rPr>
          <w:rFonts w:asciiTheme="majorHAnsi" w:hAnsiTheme="majorHAnsi" w:cstheme="majorHAnsi"/>
        </w:rPr>
        <w:t>.</w:t>
      </w:r>
    </w:p>
    <w:p w14:paraId="3D3A1D87" w14:textId="77777777" w:rsidR="006367B0" w:rsidRPr="008469B9" w:rsidRDefault="006367B0" w:rsidP="00EE5E79">
      <w:pPr>
        <w:jc w:val="both"/>
        <w:rPr>
          <w:rFonts w:asciiTheme="majorHAnsi" w:hAnsiTheme="majorHAnsi" w:cstheme="majorHAnsi"/>
        </w:rPr>
      </w:pPr>
      <w:r w:rsidRPr="008469B9">
        <w:rPr>
          <w:rFonts w:asciiTheme="majorHAnsi" w:hAnsiTheme="majorHAnsi" w:cstheme="majorHAnsi"/>
        </w:rPr>
        <w:t>1.3. Настоящая Политика распространяется на все случаи обработки персональных данных Оператором, вне зависимости от того, является обработка персональных данных автоматизированной или неавтоматизированной, производится она вручную либо автоматически.</w:t>
      </w:r>
    </w:p>
    <w:p w14:paraId="7BB63E76" w14:textId="237FD55B" w:rsidR="006367B0" w:rsidRPr="008469B9" w:rsidRDefault="006367B0" w:rsidP="00EE5E79">
      <w:pPr>
        <w:jc w:val="both"/>
        <w:rPr>
          <w:rFonts w:asciiTheme="majorHAnsi" w:hAnsiTheme="majorHAnsi" w:cstheme="majorHAnsi"/>
        </w:rPr>
      </w:pPr>
      <w:r w:rsidRPr="008469B9">
        <w:rPr>
          <w:rFonts w:asciiTheme="majorHAnsi" w:hAnsiTheme="majorHAnsi" w:cstheme="majorHAnsi"/>
        </w:rPr>
        <w:t xml:space="preserve">1.4. Во исполнение требований ч. 2 ст. 18.1 З </w:t>
      </w:r>
      <w:r w:rsidRPr="008469B9">
        <w:rPr>
          <w:rFonts w:asciiTheme="majorHAnsi" w:eastAsia="Helvetica Neue" w:hAnsiTheme="majorHAnsi" w:cstheme="majorHAnsi"/>
          <w:shd w:val="clear" w:color="auto" w:fill="FFFFFF"/>
        </w:rPr>
        <w:t>Федерального закона от 27.07.2006 № 152-ФЗ «О персональных данных»</w:t>
      </w:r>
      <w:r w:rsidRPr="008469B9">
        <w:rPr>
          <w:rFonts w:asciiTheme="majorHAnsi" w:hAnsiTheme="majorHAnsi" w:cstheme="majorHAnsi"/>
        </w:rPr>
        <w:t xml:space="preserve"> настоящая Политика публикуется в свободном </w:t>
      </w:r>
      <w:r w:rsidR="004C2F3E" w:rsidRPr="008469B9">
        <w:rPr>
          <w:rFonts w:asciiTheme="majorHAnsi" w:hAnsiTheme="majorHAnsi" w:cstheme="majorHAnsi"/>
        </w:rPr>
        <w:t xml:space="preserve">на Сайте </w:t>
      </w:r>
      <w:hyperlink r:id="rId9" w:history="1">
        <w:r w:rsidR="004C2F3E" w:rsidRPr="008469B9">
          <w:rPr>
            <w:rStyle w:val="a7"/>
            <w:rFonts w:asciiTheme="majorHAnsi" w:hAnsiTheme="majorHAnsi" w:cstheme="majorHAnsi"/>
            <w:color w:val="auto"/>
          </w:rPr>
          <w:t>https://loya-card.ru/</w:t>
        </w:r>
      </w:hyperlink>
      <w:r w:rsidR="004C2F3E" w:rsidRPr="008469B9">
        <w:rPr>
          <w:rFonts w:asciiTheme="majorHAnsi" w:hAnsiTheme="majorHAnsi" w:cstheme="majorHAnsi"/>
        </w:rPr>
        <w:t>.</w:t>
      </w:r>
    </w:p>
    <w:p w14:paraId="19872A48" w14:textId="48E42446" w:rsidR="006367B0" w:rsidRPr="00A13CE0" w:rsidRDefault="006367B0" w:rsidP="00EE5E79">
      <w:pPr>
        <w:jc w:val="both"/>
        <w:rPr>
          <w:rFonts w:asciiTheme="majorHAnsi" w:hAnsiTheme="majorHAnsi" w:cstheme="majorHAnsi"/>
        </w:rPr>
      </w:pPr>
      <w:r>
        <w:rPr>
          <w:rFonts w:asciiTheme="majorHAnsi" w:hAnsiTheme="majorHAnsi" w:cstheme="majorHAnsi"/>
        </w:rPr>
        <w:t xml:space="preserve">1.5. Соблюдение настоящего Положения Оператором является главным условием обработки персональных данных </w:t>
      </w:r>
      <w:r w:rsidR="004C2F3E">
        <w:rPr>
          <w:rFonts w:asciiTheme="majorHAnsi" w:hAnsiTheme="majorHAnsi" w:cstheme="majorHAnsi"/>
        </w:rPr>
        <w:t>Посетителей сайта</w:t>
      </w:r>
      <w:r>
        <w:rPr>
          <w:rFonts w:asciiTheme="majorHAnsi" w:hAnsiTheme="majorHAnsi" w:cstheme="majorHAnsi"/>
        </w:rPr>
        <w:t>.</w:t>
      </w:r>
    </w:p>
    <w:p w14:paraId="716DD7E8" w14:textId="21C0709E" w:rsidR="006367B0" w:rsidRPr="00A13CE0" w:rsidRDefault="006367B0" w:rsidP="00EE5E79">
      <w:pPr>
        <w:jc w:val="both"/>
        <w:rPr>
          <w:rFonts w:asciiTheme="majorHAnsi" w:hAnsiTheme="majorHAnsi" w:cstheme="majorHAnsi"/>
        </w:rPr>
      </w:pPr>
      <w:r>
        <w:rPr>
          <w:rFonts w:asciiTheme="majorHAnsi" w:hAnsiTheme="majorHAnsi" w:cstheme="majorHAnsi"/>
        </w:rPr>
        <w:t xml:space="preserve">1.6. Оператор не проверяет достоверность персональных данных, предоставляемых </w:t>
      </w:r>
      <w:r w:rsidR="004C2F3E">
        <w:rPr>
          <w:rFonts w:asciiTheme="majorHAnsi" w:hAnsiTheme="majorHAnsi" w:cstheme="majorHAnsi"/>
        </w:rPr>
        <w:t>Посетителем сайта</w:t>
      </w:r>
      <w:r>
        <w:rPr>
          <w:rFonts w:asciiTheme="majorHAnsi" w:hAnsiTheme="majorHAnsi" w:cstheme="majorHAnsi"/>
        </w:rPr>
        <w:t xml:space="preserve">. Оператор исходит из того, что </w:t>
      </w:r>
      <w:r w:rsidR="004C2F3E">
        <w:rPr>
          <w:rFonts w:asciiTheme="majorHAnsi" w:hAnsiTheme="majorHAnsi" w:cstheme="majorHAnsi"/>
        </w:rPr>
        <w:t>Посетитель сайта</w:t>
      </w:r>
      <w:r>
        <w:rPr>
          <w:rFonts w:asciiTheme="majorHAnsi" w:hAnsiTheme="majorHAnsi" w:cstheme="majorHAnsi"/>
        </w:rPr>
        <w:t xml:space="preserve"> при заполнении формы обратной связи и направлении информации с целью заключения гражданского-правового договора</w:t>
      </w:r>
      <w:r w:rsidR="008B23C6">
        <w:rPr>
          <w:rFonts w:asciiTheme="majorHAnsi" w:hAnsiTheme="majorHAnsi" w:cstheme="majorHAnsi"/>
        </w:rPr>
        <w:t>, в т.ч. посредством акцепта Публичной оферты,</w:t>
      </w:r>
      <w:r>
        <w:rPr>
          <w:rFonts w:asciiTheme="majorHAnsi" w:hAnsiTheme="majorHAnsi" w:cstheme="majorHAnsi"/>
        </w:rPr>
        <w:t xml:space="preserve"> предоставляет достоверную и достаточную персональную информацию и поддерживает эту информацию в актуальном состоянии. Оператор принимает и обеспечивает принятие необходимых мер по удалению или уточнению неполных, или неточных персональных данных.</w:t>
      </w:r>
    </w:p>
    <w:p w14:paraId="1E00D1A0" w14:textId="77777777" w:rsidR="006367B0" w:rsidRPr="00A13CE0" w:rsidRDefault="006367B0" w:rsidP="00EE5E79">
      <w:pPr>
        <w:jc w:val="both"/>
        <w:rPr>
          <w:rFonts w:asciiTheme="majorHAnsi" w:hAnsiTheme="majorHAnsi" w:cstheme="majorHAnsi"/>
        </w:rPr>
      </w:pPr>
      <w:r>
        <w:rPr>
          <w:rFonts w:asciiTheme="majorHAnsi" w:hAnsiTheme="majorHAnsi" w:cstheme="majorHAnsi"/>
        </w:rPr>
        <w:t>1.7. Оператор обрабатывает только те персональные данные, которые отвечают целям их обработки. Содержание и объем обрабатываемых данных соответствуют заявленным целям обработки, избыточность обрабатываемых данных не допускается.</w:t>
      </w:r>
    </w:p>
    <w:p w14:paraId="2076A1CC" w14:textId="7366A787" w:rsidR="006367B0" w:rsidRPr="00A13CE0" w:rsidRDefault="006367B0" w:rsidP="00EE5E79">
      <w:pPr>
        <w:jc w:val="both"/>
        <w:rPr>
          <w:rFonts w:asciiTheme="majorHAnsi" w:hAnsiTheme="majorHAnsi" w:cstheme="majorHAnsi"/>
        </w:rPr>
      </w:pPr>
      <w:r>
        <w:rPr>
          <w:rFonts w:asciiTheme="majorHAnsi" w:hAnsiTheme="majorHAnsi" w:cstheme="majorHAnsi"/>
        </w:rPr>
        <w:t>1.8. Оператор обрабатывает персональные данные лиц, достигших возраста 18 лет.</w:t>
      </w:r>
    </w:p>
    <w:p w14:paraId="0229CB35" w14:textId="77777777" w:rsidR="006367B0" w:rsidRPr="00A13CE0" w:rsidRDefault="006367B0" w:rsidP="00EE5E79">
      <w:pPr>
        <w:jc w:val="both"/>
        <w:rPr>
          <w:rFonts w:asciiTheme="majorHAnsi" w:hAnsiTheme="majorHAnsi" w:cstheme="majorHAnsi"/>
        </w:rPr>
      </w:pPr>
      <w:r>
        <w:rPr>
          <w:rFonts w:asciiTheme="majorHAnsi" w:hAnsiTheme="majorHAnsi" w:cstheme="majorHAnsi"/>
        </w:rPr>
        <w:t>1.9. Оператор не обрабатывает специальные и биометрические категории персональных данных.</w:t>
      </w:r>
    </w:p>
    <w:p w14:paraId="1865574B" w14:textId="5F22C521" w:rsidR="006367B0" w:rsidRPr="00A13CE0" w:rsidRDefault="006367B0" w:rsidP="00EE5E79">
      <w:pPr>
        <w:jc w:val="both"/>
        <w:rPr>
          <w:rFonts w:asciiTheme="majorHAnsi" w:hAnsiTheme="majorHAnsi" w:cstheme="majorHAnsi"/>
        </w:rPr>
      </w:pPr>
      <w:r>
        <w:rPr>
          <w:rFonts w:asciiTheme="majorHAnsi" w:hAnsiTheme="majorHAnsi" w:cstheme="majorHAnsi"/>
        </w:rPr>
        <w:t xml:space="preserve">1.10. Оператор хранит персональные данные не дольше, чем этого требуют цели их обработки, и, уничтожает персональные данные по достижении целей их обработки или в случае утраты необходимости в достижении этих целей, если иное не предусмотрено Федеральным </w:t>
      </w:r>
      <w:r w:rsidR="008B23C6">
        <w:rPr>
          <w:rFonts w:asciiTheme="majorHAnsi" w:hAnsiTheme="majorHAnsi" w:cstheme="majorHAnsi"/>
        </w:rPr>
        <w:t>законом от</w:t>
      </w:r>
      <w:r>
        <w:rPr>
          <w:rFonts w:asciiTheme="majorHAnsi" w:hAnsiTheme="majorHAnsi" w:cstheme="majorHAnsi"/>
        </w:rPr>
        <w:t xml:space="preserve"> 27.07.2006. №152-ФЗ «О персональных данных».</w:t>
      </w:r>
    </w:p>
    <w:p w14:paraId="069C8CB0" w14:textId="0A408BB5" w:rsidR="00181342" w:rsidRDefault="006367B0" w:rsidP="00EE5E79">
      <w:pPr>
        <w:jc w:val="both"/>
        <w:rPr>
          <w:rFonts w:asciiTheme="majorHAnsi" w:hAnsiTheme="majorHAnsi" w:cstheme="majorHAnsi"/>
        </w:rPr>
      </w:pPr>
      <w:r>
        <w:rPr>
          <w:rFonts w:asciiTheme="majorHAnsi" w:hAnsiTheme="majorHAnsi" w:cstheme="majorHAnsi"/>
        </w:rPr>
        <w:t xml:space="preserve">1.11. </w:t>
      </w:r>
      <w:r w:rsidR="00554966" w:rsidRPr="00554966">
        <w:rPr>
          <w:rFonts w:asciiTheme="majorHAnsi" w:hAnsiTheme="majorHAnsi" w:cstheme="majorHAnsi"/>
        </w:rPr>
        <w:t>В случае несогласия с условиями настоящей Политики, Пользователь должен прекратить использование Сайта и его Сервисов</w:t>
      </w:r>
      <w:r w:rsidR="00EE0F87">
        <w:rPr>
          <w:rFonts w:asciiTheme="majorHAnsi" w:hAnsiTheme="majorHAnsi" w:cstheme="majorHAnsi"/>
        </w:rPr>
        <w:t>.</w:t>
      </w:r>
    </w:p>
    <w:p w14:paraId="4AACCD49" w14:textId="77777777" w:rsidR="00EE0F87" w:rsidRDefault="00EE0F87" w:rsidP="00EE5E79">
      <w:pPr>
        <w:jc w:val="both"/>
        <w:rPr>
          <w:rFonts w:asciiTheme="majorHAnsi" w:hAnsiTheme="majorHAnsi" w:cstheme="majorHAnsi"/>
        </w:rPr>
      </w:pPr>
    </w:p>
    <w:p w14:paraId="23A407E1" w14:textId="77777777" w:rsidR="00EE0F87" w:rsidRDefault="00EE0F87" w:rsidP="00EE5E79">
      <w:pPr>
        <w:jc w:val="both"/>
        <w:rPr>
          <w:rFonts w:asciiTheme="majorHAnsi" w:hAnsiTheme="majorHAnsi" w:cstheme="majorHAnsi"/>
        </w:rPr>
      </w:pPr>
    </w:p>
    <w:p w14:paraId="2FAB2C6B" w14:textId="77777777" w:rsidR="00EE0F87" w:rsidRDefault="00EE0F87" w:rsidP="00EE5E79">
      <w:pPr>
        <w:jc w:val="both"/>
        <w:rPr>
          <w:rFonts w:asciiTheme="majorHAnsi" w:hAnsiTheme="majorHAnsi" w:cstheme="majorHAnsi"/>
        </w:rPr>
      </w:pPr>
    </w:p>
    <w:p w14:paraId="5B8486C9" w14:textId="77777777" w:rsidR="00EE0F87" w:rsidRDefault="00EE0F87" w:rsidP="00EE5E79">
      <w:pPr>
        <w:jc w:val="both"/>
        <w:rPr>
          <w:rFonts w:asciiTheme="majorHAnsi" w:hAnsiTheme="majorHAnsi" w:cstheme="majorHAnsi"/>
        </w:rPr>
      </w:pPr>
    </w:p>
    <w:p w14:paraId="7A88824B" w14:textId="45D307FB" w:rsidR="00B61615" w:rsidRPr="00A13CE0" w:rsidRDefault="006367B0" w:rsidP="00645CA4">
      <w:pPr>
        <w:pStyle w:val="2"/>
        <w:jc w:val="center"/>
      </w:pPr>
      <w:r>
        <w:lastRenderedPageBreak/>
        <w:t>2. ОСНОВНЫЕ ТЕРМИНЫ И ОПРЕДЕЛЕНИЯ</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350"/>
      </w:tblGrid>
      <w:tr w:rsidR="001D0426" w:rsidRPr="00645CA4" w14:paraId="7A055865" w14:textId="77777777" w:rsidTr="007F5E03">
        <w:tc>
          <w:tcPr>
            <w:tcW w:w="4106" w:type="dxa"/>
            <w:vAlign w:val="center"/>
          </w:tcPr>
          <w:p w14:paraId="659312D9" w14:textId="496DA5DF" w:rsidR="00B61615" w:rsidRPr="00645CA4" w:rsidRDefault="00554966" w:rsidP="007935F3">
            <w:pPr>
              <w:jc w:val="center"/>
              <w:rPr>
                <w:rFonts w:asciiTheme="majorHAnsi" w:hAnsiTheme="majorHAnsi" w:cstheme="majorHAnsi"/>
                <w:b/>
                <w:bCs/>
              </w:rPr>
            </w:pPr>
            <w:r w:rsidRPr="006367B0">
              <w:rPr>
                <w:rFonts w:asciiTheme="majorHAnsi" w:hAnsiTheme="majorHAnsi" w:cstheme="majorHAnsi"/>
                <w:b/>
                <w:bCs/>
              </w:rPr>
              <w:t>Пользователь Сайта</w:t>
            </w:r>
            <w:r w:rsidRPr="006367B0">
              <w:rPr>
                <w:rFonts w:asciiTheme="majorHAnsi" w:hAnsiTheme="majorHAnsi" w:cstheme="majorHAnsi"/>
              </w:rPr>
              <w:t> </w:t>
            </w:r>
          </w:p>
        </w:tc>
        <w:tc>
          <w:tcPr>
            <w:tcW w:w="6350" w:type="dxa"/>
          </w:tcPr>
          <w:p w14:paraId="5DE29A88" w14:textId="594F4419" w:rsidR="00EE0F87" w:rsidRPr="00645CA4" w:rsidRDefault="00EE0F87" w:rsidP="00BE3F32">
            <w:pPr>
              <w:rPr>
                <w:rFonts w:asciiTheme="majorHAnsi" w:hAnsiTheme="majorHAnsi" w:cstheme="majorHAnsi"/>
                <w:i/>
              </w:rPr>
            </w:pPr>
            <w:r w:rsidRPr="00EE0F87">
              <w:rPr>
                <w:rFonts w:asciiTheme="majorHAnsi" w:hAnsiTheme="majorHAnsi" w:cstheme="majorHAnsi"/>
                <w:i/>
              </w:rPr>
              <w:t>дееспособное физическое лицо, пользующееся Сайтом и его Сервисами</w:t>
            </w:r>
            <w:r w:rsidR="00BE3F32" w:rsidRPr="00645CA4">
              <w:rPr>
                <w:rFonts w:asciiTheme="majorHAnsi" w:hAnsiTheme="majorHAnsi" w:cstheme="majorHAnsi"/>
                <w:i/>
              </w:rPr>
              <w:t>.</w:t>
            </w:r>
          </w:p>
          <w:p w14:paraId="5646ED2A" w14:textId="1DD6E362" w:rsidR="00BE3F32" w:rsidRPr="00645CA4" w:rsidRDefault="00BE3F32" w:rsidP="00BE3F32">
            <w:pPr>
              <w:rPr>
                <w:rFonts w:asciiTheme="majorHAnsi" w:hAnsiTheme="majorHAnsi" w:cstheme="majorHAnsi"/>
                <w:i/>
              </w:rPr>
            </w:pPr>
          </w:p>
        </w:tc>
      </w:tr>
      <w:tr w:rsidR="00DE4207" w:rsidRPr="00645CA4" w14:paraId="5E9230FE" w14:textId="77777777" w:rsidTr="007F5E03">
        <w:tc>
          <w:tcPr>
            <w:tcW w:w="4106" w:type="dxa"/>
            <w:vAlign w:val="center"/>
          </w:tcPr>
          <w:p w14:paraId="4387950B" w14:textId="1E227C09" w:rsidR="00DE4207" w:rsidRPr="006367B0" w:rsidRDefault="00DE4207" w:rsidP="007935F3">
            <w:pPr>
              <w:jc w:val="center"/>
              <w:rPr>
                <w:rFonts w:asciiTheme="majorHAnsi" w:hAnsiTheme="majorHAnsi" w:cstheme="majorHAnsi"/>
                <w:b/>
                <w:bCs/>
              </w:rPr>
            </w:pPr>
            <w:r>
              <w:rPr>
                <w:rFonts w:asciiTheme="majorHAnsi" w:hAnsiTheme="majorHAnsi" w:cstheme="majorHAnsi"/>
                <w:b/>
                <w:bCs/>
              </w:rPr>
              <w:t>Клиент</w:t>
            </w:r>
          </w:p>
        </w:tc>
        <w:tc>
          <w:tcPr>
            <w:tcW w:w="6350" w:type="dxa"/>
          </w:tcPr>
          <w:p w14:paraId="08E1C71C" w14:textId="2FC57F74" w:rsidR="007F5E03" w:rsidRPr="007F5E03" w:rsidRDefault="007F5E03" w:rsidP="007F5E03">
            <w:pPr>
              <w:rPr>
                <w:rFonts w:asciiTheme="majorHAnsi" w:hAnsiTheme="majorHAnsi" w:cstheme="majorHAnsi"/>
                <w:i/>
              </w:rPr>
            </w:pPr>
            <w:r w:rsidRPr="007F5E03">
              <w:rPr>
                <w:rFonts w:asciiTheme="majorHAnsi" w:hAnsiTheme="majorHAnsi" w:cstheme="majorHAnsi"/>
                <w:i/>
              </w:rPr>
              <w:t>Лиц</w:t>
            </w:r>
            <w:r>
              <w:rPr>
                <w:rFonts w:asciiTheme="majorHAnsi" w:hAnsiTheme="majorHAnsi" w:cstheme="majorHAnsi"/>
                <w:i/>
              </w:rPr>
              <w:t>о</w:t>
            </w:r>
            <w:r w:rsidRPr="007F5E03">
              <w:rPr>
                <w:rFonts w:asciiTheme="majorHAnsi" w:hAnsiTheme="majorHAnsi" w:cstheme="majorHAnsi"/>
                <w:i/>
              </w:rPr>
              <w:t>, совершивш</w:t>
            </w:r>
            <w:r>
              <w:rPr>
                <w:rFonts w:asciiTheme="majorHAnsi" w:hAnsiTheme="majorHAnsi" w:cstheme="majorHAnsi"/>
                <w:i/>
              </w:rPr>
              <w:t xml:space="preserve">ее </w:t>
            </w:r>
            <w:r w:rsidRPr="007F5E03">
              <w:rPr>
                <w:rFonts w:asciiTheme="majorHAnsi" w:hAnsiTheme="majorHAnsi" w:cstheme="majorHAnsi"/>
                <w:i/>
              </w:rPr>
              <w:t>акцепт оферты на</w:t>
            </w:r>
            <w:r>
              <w:rPr>
                <w:rFonts w:asciiTheme="majorHAnsi" w:hAnsiTheme="majorHAnsi" w:cstheme="majorHAnsi"/>
                <w:i/>
              </w:rPr>
              <w:t xml:space="preserve"> </w:t>
            </w:r>
            <w:r w:rsidRPr="007F5E03">
              <w:rPr>
                <w:rFonts w:asciiTheme="majorHAnsi" w:hAnsiTheme="majorHAnsi" w:cstheme="majorHAnsi"/>
                <w:i/>
              </w:rPr>
              <w:t xml:space="preserve">Сайте </w:t>
            </w:r>
            <w:r w:rsidRPr="00EE0F87">
              <w:rPr>
                <w:rFonts w:asciiTheme="majorHAnsi" w:hAnsiTheme="majorHAnsi" w:cstheme="majorHAnsi"/>
                <w:i/>
              </w:rPr>
              <w:t>https://loya-card.ru/</w:t>
            </w:r>
            <w:r w:rsidRPr="007F5E03">
              <w:rPr>
                <w:rFonts w:asciiTheme="majorHAnsi" w:hAnsiTheme="majorHAnsi" w:cstheme="majorHAnsi"/>
                <w:i/>
              </w:rPr>
              <w:t>в</w:t>
            </w:r>
          </w:p>
          <w:p w14:paraId="436D98F8" w14:textId="0A20C111" w:rsidR="00DE4207" w:rsidRPr="00EE0F87" w:rsidRDefault="007F5E03" w:rsidP="007F5E03">
            <w:pPr>
              <w:rPr>
                <w:rFonts w:asciiTheme="majorHAnsi" w:hAnsiTheme="majorHAnsi" w:cstheme="majorHAnsi"/>
                <w:i/>
              </w:rPr>
            </w:pPr>
            <w:r w:rsidRPr="007F5E03">
              <w:rPr>
                <w:rFonts w:asciiTheme="majorHAnsi" w:hAnsiTheme="majorHAnsi" w:cstheme="majorHAnsi"/>
                <w:i/>
              </w:rPr>
              <w:t>целях приобретения</w:t>
            </w:r>
            <w:r>
              <w:rPr>
                <w:rFonts w:asciiTheme="majorHAnsi" w:hAnsiTheme="majorHAnsi" w:cstheme="majorHAnsi"/>
                <w:i/>
              </w:rPr>
              <w:t xml:space="preserve"> карты лояльности Лоя</w:t>
            </w:r>
          </w:p>
        </w:tc>
      </w:tr>
      <w:tr w:rsidR="001D0426" w:rsidRPr="00645CA4" w14:paraId="273EFEF9" w14:textId="77777777" w:rsidTr="007F5E03">
        <w:trPr>
          <w:trHeight w:val="1587"/>
        </w:trPr>
        <w:tc>
          <w:tcPr>
            <w:tcW w:w="4106" w:type="dxa"/>
            <w:vAlign w:val="center"/>
          </w:tcPr>
          <w:p w14:paraId="3AEC5760" w14:textId="45706445" w:rsidR="00B61615" w:rsidRPr="007D6FF3" w:rsidRDefault="00EE0F87" w:rsidP="007935F3">
            <w:pPr>
              <w:jc w:val="center"/>
              <w:rPr>
                <w:rFonts w:asciiTheme="majorHAnsi" w:hAnsiTheme="majorHAnsi" w:cstheme="majorHAnsi"/>
              </w:rPr>
            </w:pPr>
            <w:r>
              <w:rPr>
                <w:rFonts w:asciiTheme="majorHAnsi" w:hAnsiTheme="majorHAnsi" w:cstheme="majorHAnsi"/>
                <w:b/>
                <w:bCs/>
              </w:rPr>
              <w:t>Сайт</w:t>
            </w:r>
          </w:p>
        </w:tc>
        <w:tc>
          <w:tcPr>
            <w:tcW w:w="6350" w:type="dxa"/>
            <w:vAlign w:val="center"/>
          </w:tcPr>
          <w:p w14:paraId="2F900586" w14:textId="77777777" w:rsidR="007935F3" w:rsidRPr="007D6FF3" w:rsidRDefault="007935F3" w:rsidP="008B23C6">
            <w:pPr>
              <w:ind w:left="195"/>
              <w:rPr>
                <w:rFonts w:asciiTheme="majorHAnsi" w:hAnsiTheme="majorHAnsi" w:cstheme="majorHAnsi"/>
                <w:i/>
              </w:rPr>
            </w:pPr>
          </w:p>
          <w:p w14:paraId="17E0D458" w14:textId="2AF6EF73" w:rsidR="00C80CD6" w:rsidRPr="007D6FF3" w:rsidRDefault="00EE0F87" w:rsidP="00EE0F87">
            <w:pPr>
              <w:ind w:left="195"/>
              <w:rPr>
                <w:rFonts w:asciiTheme="majorHAnsi" w:hAnsiTheme="majorHAnsi" w:cstheme="majorHAnsi"/>
                <w:i/>
              </w:rPr>
            </w:pPr>
            <w:r w:rsidRPr="00EE0F87">
              <w:rPr>
                <w:rFonts w:asciiTheme="majorHAnsi" w:hAnsiTheme="majorHAnsi" w:cstheme="majorHAnsi"/>
                <w:i/>
              </w:rPr>
              <w:t>веб-страница по адресу</w:t>
            </w:r>
            <w:r>
              <w:rPr>
                <w:rFonts w:asciiTheme="majorHAnsi" w:hAnsiTheme="majorHAnsi" w:cstheme="majorHAnsi"/>
                <w:i/>
              </w:rPr>
              <w:t xml:space="preserve"> </w:t>
            </w:r>
            <w:r w:rsidRPr="00EE0F87">
              <w:rPr>
                <w:rFonts w:asciiTheme="majorHAnsi" w:hAnsiTheme="majorHAnsi" w:cstheme="majorHAnsi"/>
                <w:i/>
              </w:rPr>
              <w:t>https://loya-card.ru/</w:t>
            </w:r>
          </w:p>
        </w:tc>
      </w:tr>
      <w:tr w:rsidR="001D0426" w:rsidRPr="00645CA4" w14:paraId="5DB2D2B2" w14:textId="77777777" w:rsidTr="007F5E03">
        <w:trPr>
          <w:trHeight w:val="398"/>
        </w:trPr>
        <w:tc>
          <w:tcPr>
            <w:tcW w:w="4106" w:type="dxa"/>
            <w:vAlign w:val="center"/>
          </w:tcPr>
          <w:p w14:paraId="663F8D5E" w14:textId="7630E26A" w:rsidR="00B61615" w:rsidRPr="00645CA4" w:rsidRDefault="00EE0F87" w:rsidP="007935F3">
            <w:pPr>
              <w:jc w:val="center"/>
              <w:rPr>
                <w:rFonts w:asciiTheme="majorHAnsi" w:hAnsiTheme="majorHAnsi" w:cstheme="majorHAnsi"/>
                <w:b/>
                <w:bCs/>
              </w:rPr>
            </w:pPr>
            <w:r>
              <w:rPr>
                <w:rFonts w:asciiTheme="majorHAnsi" w:hAnsiTheme="majorHAnsi" w:cstheme="majorHAnsi"/>
                <w:b/>
                <w:bCs/>
              </w:rPr>
              <w:t>Сервис</w:t>
            </w:r>
            <w:r w:rsidR="00DC4433" w:rsidRPr="00645CA4">
              <w:rPr>
                <w:rFonts w:asciiTheme="majorHAnsi" w:hAnsiTheme="majorHAnsi" w:cstheme="majorHAnsi"/>
                <w:b/>
                <w:bCs/>
              </w:rPr>
              <w:t xml:space="preserve">  </w:t>
            </w:r>
          </w:p>
        </w:tc>
        <w:tc>
          <w:tcPr>
            <w:tcW w:w="6350" w:type="dxa"/>
          </w:tcPr>
          <w:p w14:paraId="2145DDAC" w14:textId="77777777" w:rsidR="00BE3F32" w:rsidRPr="00645CA4" w:rsidRDefault="00BE3F32" w:rsidP="00BE3F32">
            <w:pPr>
              <w:rPr>
                <w:rFonts w:asciiTheme="majorHAnsi" w:hAnsiTheme="majorHAnsi" w:cstheme="majorHAnsi"/>
                <w:i/>
              </w:rPr>
            </w:pPr>
          </w:p>
          <w:p w14:paraId="2F1F4550" w14:textId="2393809F" w:rsidR="00BE3F32" w:rsidRPr="00645CA4" w:rsidRDefault="00EE0F87" w:rsidP="00030E77">
            <w:pPr>
              <w:rPr>
                <w:rFonts w:asciiTheme="majorHAnsi" w:hAnsiTheme="majorHAnsi" w:cstheme="majorHAnsi"/>
                <w:i/>
              </w:rPr>
            </w:pPr>
            <w:r w:rsidRPr="00EE0F87">
              <w:rPr>
                <w:rFonts w:asciiTheme="majorHAnsi" w:hAnsiTheme="majorHAnsi" w:cstheme="majorHAnsi"/>
                <w:i/>
              </w:rPr>
              <w:t>функции Сайта, доступ к которым предоставляется</w:t>
            </w:r>
            <w:r>
              <w:rPr>
                <w:rFonts w:asciiTheme="majorHAnsi" w:hAnsiTheme="majorHAnsi" w:cstheme="majorHAnsi"/>
                <w:i/>
              </w:rPr>
              <w:t xml:space="preserve"> </w:t>
            </w:r>
            <w:r w:rsidRPr="00EE0F87">
              <w:rPr>
                <w:rFonts w:asciiTheme="majorHAnsi" w:hAnsiTheme="majorHAnsi" w:cstheme="majorHAnsi"/>
                <w:i/>
              </w:rPr>
              <w:t>Пользователю</w:t>
            </w:r>
          </w:p>
        </w:tc>
      </w:tr>
    </w:tbl>
    <w:p w14:paraId="04706791" w14:textId="77777777" w:rsidR="00B61615" w:rsidRPr="00A13CE0" w:rsidRDefault="00B61615" w:rsidP="00B61615">
      <w:pPr>
        <w:spacing w:after="0"/>
        <w:rPr>
          <w:rFonts w:asciiTheme="majorHAnsi" w:hAnsiTheme="majorHAnsi" w:cstheme="majorHAnsi"/>
        </w:rPr>
      </w:pPr>
    </w:p>
    <w:p w14:paraId="0F845A0A" w14:textId="77777777" w:rsidR="006367B0" w:rsidRPr="00A13CE0" w:rsidRDefault="006367B0" w:rsidP="00645CA4">
      <w:pPr>
        <w:pStyle w:val="2"/>
        <w:jc w:val="center"/>
      </w:pPr>
      <w:r>
        <w:t>3. ОБРАБОТКА ПЕРСОНАЛЬНЫХ ДАННЫХ</w:t>
      </w:r>
    </w:p>
    <w:p w14:paraId="7F9FD7E3" w14:textId="148408F9" w:rsidR="00293DF0" w:rsidRPr="00A13CE0" w:rsidRDefault="00293DF0" w:rsidP="00293DF0">
      <w:pPr>
        <w:spacing w:after="100" w:afterAutospacing="1" w:line="240" w:lineRule="auto"/>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 xml:space="preserve">3.1. </w:t>
      </w:r>
      <w:r w:rsidR="00EE0F87" w:rsidRPr="00EE0F87">
        <w:rPr>
          <w:rFonts w:asciiTheme="majorHAnsi" w:eastAsia="Calibri" w:hAnsiTheme="majorHAnsi" w:cs="Times New Roman"/>
          <w:kern w:val="2"/>
          <w14:ligatures w14:val="standardContextual"/>
        </w:rPr>
        <w:t>При использовании Сайта обрабатываются следующие персональные данные Пользователей</w:t>
      </w:r>
      <w:r>
        <w:rPr>
          <w:rFonts w:asciiTheme="majorHAnsi" w:eastAsia="Calibri" w:hAnsiTheme="majorHAnsi" w:cs="Times New Roman"/>
          <w:kern w:val="2"/>
          <w14:ligatures w14:val="standardContextual"/>
        </w:rPr>
        <w:t>:</w:t>
      </w:r>
    </w:p>
    <w:p w14:paraId="322A09B7" w14:textId="1680987C" w:rsidR="00293DF0" w:rsidRDefault="00EE0F87" w:rsidP="00C40459">
      <w:pPr>
        <w:pStyle w:val="a9"/>
        <w:numPr>
          <w:ilvl w:val="0"/>
          <w:numId w:val="7"/>
        </w:numPr>
        <w:spacing w:after="0" w:line="240" w:lineRule="auto"/>
        <w:ind w:left="426" w:hanging="426"/>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ф</w:t>
      </w:r>
      <w:r w:rsidR="00FE4555">
        <w:rPr>
          <w:rFonts w:asciiTheme="majorHAnsi" w:eastAsia="Calibri" w:hAnsiTheme="majorHAnsi" w:cs="Times New Roman"/>
          <w:kern w:val="2"/>
          <w14:ligatures w14:val="standardContextual"/>
        </w:rPr>
        <w:t>амилия, имя, отчество;</w:t>
      </w:r>
    </w:p>
    <w:p w14:paraId="11C37AD7" w14:textId="1D88846A" w:rsidR="00293DF0" w:rsidRDefault="00EE0F87" w:rsidP="00C40459">
      <w:pPr>
        <w:pStyle w:val="a9"/>
        <w:numPr>
          <w:ilvl w:val="0"/>
          <w:numId w:val="7"/>
        </w:numPr>
        <w:spacing w:after="0" w:line="240" w:lineRule="auto"/>
        <w:ind w:left="426" w:hanging="426"/>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н</w:t>
      </w:r>
      <w:r w:rsidR="00FE4555">
        <w:rPr>
          <w:rFonts w:asciiTheme="majorHAnsi" w:eastAsia="Calibri" w:hAnsiTheme="majorHAnsi" w:cs="Times New Roman"/>
          <w:kern w:val="2"/>
          <w14:ligatures w14:val="standardContextual"/>
        </w:rPr>
        <w:t>омер мобильного телефона;</w:t>
      </w:r>
    </w:p>
    <w:p w14:paraId="1B3E48D3" w14:textId="2A812143" w:rsidR="008B23C6" w:rsidRDefault="00EE0F87" w:rsidP="00293DF0">
      <w:pPr>
        <w:pStyle w:val="a9"/>
        <w:numPr>
          <w:ilvl w:val="0"/>
          <w:numId w:val="7"/>
        </w:numPr>
        <w:spacing w:after="0" w:line="240" w:lineRule="auto"/>
        <w:ind w:left="426" w:hanging="426"/>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адрес электронной почты;</w:t>
      </w:r>
    </w:p>
    <w:p w14:paraId="48CF49EE" w14:textId="4C46543E" w:rsidR="00EE0F87" w:rsidRDefault="00EE0F87" w:rsidP="00293DF0">
      <w:pPr>
        <w:pStyle w:val="a9"/>
        <w:numPr>
          <w:ilvl w:val="0"/>
          <w:numId w:val="7"/>
        </w:numPr>
        <w:spacing w:after="0" w:line="240" w:lineRule="auto"/>
        <w:ind w:left="426" w:hanging="426"/>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реквизиты банковской карты;</w:t>
      </w:r>
    </w:p>
    <w:p w14:paraId="61D3931B" w14:textId="63B9CCE4" w:rsidR="00DE4207" w:rsidRDefault="00DE4207" w:rsidP="00293DF0">
      <w:pPr>
        <w:pStyle w:val="a9"/>
        <w:numPr>
          <w:ilvl w:val="0"/>
          <w:numId w:val="7"/>
        </w:numPr>
        <w:spacing w:after="0" w:line="240" w:lineRule="auto"/>
        <w:ind w:left="426" w:hanging="426"/>
        <w:jc w:val="both"/>
        <w:rPr>
          <w:rFonts w:asciiTheme="majorHAnsi" w:eastAsia="Calibri" w:hAnsiTheme="majorHAnsi" w:cs="Times New Roman"/>
          <w:kern w:val="2"/>
          <w14:ligatures w14:val="standardContextual"/>
        </w:rPr>
      </w:pPr>
      <w:r w:rsidRPr="00DE4207">
        <w:rPr>
          <w:rFonts w:asciiTheme="majorHAnsi" w:eastAsia="Calibri" w:hAnsiTheme="majorHAnsi" w:cs="Times New Roman"/>
          <w:kern w:val="2"/>
          <w14:ligatures w14:val="standardContextual"/>
        </w:rPr>
        <w:t>сведения об оформленных картах лояльности</w:t>
      </w:r>
      <w:r>
        <w:rPr>
          <w:rFonts w:asciiTheme="majorHAnsi" w:eastAsia="Calibri" w:hAnsiTheme="majorHAnsi" w:cs="Times New Roman"/>
          <w:kern w:val="2"/>
          <w14:ligatures w14:val="standardContextual"/>
        </w:rPr>
        <w:t xml:space="preserve"> на </w:t>
      </w:r>
      <w:r w:rsidRPr="008469B9">
        <w:rPr>
          <w:rFonts w:asciiTheme="majorHAnsi" w:eastAsia="Calibri" w:hAnsiTheme="majorHAnsi" w:cs="Times New Roman"/>
          <w:kern w:val="2"/>
          <w14:ligatures w14:val="standardContextual"/>
        </w:rPr>
        <w:t xml:space="preserve">сайте </w:t>
      </w:r>
      <w:hyperlink r:id="rId10" w:history="1">
        <w:r w:rsidRPr="008469B9">
          <w:rPr>
            <w:rStyle w:val="a7"/>
            <w:rFonts w:asciiTheme="majorHAnsi" w:hAnsiTheme="majorHAnsi" w:cstheme="majorHAnsi"/>
            <w:color w:val="auto"/>
          </w:rPr>
          <w:t>https://loya-card.ru/</w:t>
        </w:r>
      </w:hyperlink>
      <w:r w:rsidRPr="008469B9">
        <w:rPr>
          <w:rFonts w:asciiTheme="majorHAnsi" w:hAnsiTheme="majorHAnsi" w:cstheme="majorHAnsi"/>
        </w:rPr>
        <w:t xml:space="preserve">; </w:t>
      </w:r>
    </w:p>
    <w:p w14:paraId="7017B7A5" w14:textId="77777777" w:rsidR="00EE0F87" w:rsidRPr="00C40459" w:rsidRDefault="00EE0F87" w:rsidP="00EE0F87">
      <w:pPr>
        <w:pStyle w:val="a9"/>
        <w:numPr>
          <w:ilvl w:val="0"/>
          <w:numId w:val="7"/>
        </w:numPr>
        <w:spacing w:after="0" w:line="240" w:lineRule="auto"/>
        <w:ind w:left="426" w:hanging="426"/>
        <w:jc w:val="both"/>
        <w:rPr>
          <w:rFonts w:asciiTheme="majorHAnsi" w:eastAsia="Times New Roman" w:hAnsiTheme="majorHAnsi" w:cs="Times New Roman"/>
        </w:rPr>
      </w:pPr>
      <w:r w:rsidRPr="00C40459">
        <w:rPr>
          <w:rFonts w:asciiTheme="majorHAnsi" w:eastAsia="Times New Roman" w:hAnsiTheme="majorHAnsi" w:cs="Times New Roman"/>
        </w:rPr>
        <w:t>сведения, собираемые посредством метрических программ (Cookies-файлы, Яндекс Метрика). </w:t>
      </w:r>
    </w:p>
    <w:p w14:paraId="44B55DC6" w14:textId="77777777" w:rsidR="003068B7" w:rsidRPr="003068B7" w:rsidRDefault="003068B7" w:rsidP="003068B7">
      <w:pPr>
        <w:pStyle w:val="a9"/>
        <w:spacing w:after="0" w:line="240" w:lineRule="auto"/>
        <w:ind w:left="426"/>
        <w:jc w:val="both"/>
        <w:rPr>
          <w:rFonts w:asciiTheme="majorHAnsi" w:eastAsia="Calibri" w:hAnsiTheme="majorHAnsi" w:cs="Times New Roman"/>
          <w:kern w:val="2"/>
          <w14:ligatures w14:val="standardContextual"/>
        </w:rPr>
      </w:pPr>
    </w:p>
    <w:p w14:paraId="4AD81798" w14:textId="77777777" w:rsidR="00293DF0" w:rsidRPr="00A13CE0" w:rsidRDefault="00293DF0" w:rsidP="00293DF0">
      <w:pPr>
        <w:spacing w:after="100" w:afterAutospacing="1" w:line="240" w:lineRule="auto"/>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Вышеперечисленные данные далее по тексту Политики объединены общим понятием Персональные данные.</w:t>
      </w:r>
    </w:p>
    <w:p w14:paraId="5F0DF576" w14:textId="4CAB4A1B" w:rsidR="00293DF0" w:rsidRPr="00A13CE0" w:rsidRDefault="00293DF0" w:rsidP="00293DF0">
      <w:pPr>
        <w:spacing w:after="100" w:afterAutospacing="1" w:line="240" w:lineRule="auto"/>
        <w:jc w:val="both"/>
        <w:textAlignment w:val="baseline"/>
        <w:rPr>
          <w:rFonts w:asciiTheme="majorHAnsi" w:eastAsia="Times New Roman" w:hAnsiTheme="majorHAnsi" w:cs="Times New Roman"/>
        </w:rPr>
      </w:pPr>
      <w:r>
        <w:rPr>
          <w:rFonts w:asciiTheme="majorHAnsi" w:eastAsia="Times New Roman" w:hAnsiTheme="majorHAnsi" w:cs="Times New Roman"/>
        </w:rPr>
        <w:t>3.2. Обработка персональных данных осуществляется смешанным способом.</w:t>
      </w:r>
    </w:p>
    <w:p w14:paraId="358EA881" w14:textId="77777777" w:rsidR="00293DF0" w:rsidRPr="00A13CE0" w:rsidRDefault="00293DF0" w:rsidP="00293DF0">
      <w:pPr>
        <w:spacing w:after="100" w:afterAutospacing="1" w:line="240" w:lineRule="auto"/>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3.3. Действия, которые могут совершаться в отношении персональных данных: сбор, запись, систематизация, накопление, хранение, уточнение (обновление, изменение), использование, передачу, блокирование, удаление, уничтожение персональных данных с использованием баз данных, находящихся на территории Российской Федерации.</w:t>
      </w:r>
    </w:p>
    <w:p w14:paraId="3CE32146" w14:textId="6B9CD462" w:rsidR="00293DF0" w:rsidRPr="00A13CE0" w:rsidRDefault="00293DF0" w:rsidP="00293DF0">
      <w:pPr>
        <w:spacing w:after="100" w:afterAutospacing="1" w:line="240" w:lineRule="auto"/>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 xml:space="preserve">3.4. Оператор не размещает персональные данные </w:t>
      </w:r>
      <w:r w:rsidR="007F5E03">
        <w:rPr>
          <w:rFonts w:asciiTheme="majorHAnsi" w:eastAsia="Calibri" w:hAnsiTheme="majorHAnsi" w:cs="Times New Roman"/>
          <w:kern w:val="2"/>
          <w14:ligatures w14:val="standardContextual"/>
        </w:rPr>
        <w:t>Пользователей</w:t>
      </w:r>
      <w:r>
        <w:rPr>
          <w:rFonts w:asciiTheme="majorHAnsi" w:eastAsia="Calibri" w:hAnsiTheme="majorHAnsi" w:cs="Times New Roman"/>
          <w:kern w:val="2"/>
          <w14:ligatures w14:val="standardContextual"/>
        </w:rPr>
        <w:t xml:space="preserve"> в общедоступных источниках и не распространяет персональные данные неограниченному кругу лиц без согласия субъекта на распространения его персональных данных.</w:t>
      </w:r>
    </w:p>
    <w:p w14:paraId="3057E16B" w14:textId="1E31BCA8" w:rsidR="00EE0F87" w:rsidRPr="00EE0F87" w:rsidRDefault="00EE0F87" w:rsidP="00EE0F87">
      <w:pPr>
        <w:spacing w:after="0" w:line="240" w:lineRule="auto"/>
        <w:contextualSpacing/>
        <w:jc w:val="both"/>
        <w:rPr>
          <w:rFonts w:asciiTheme="majorHAnsi" w:eastAsia="Calibri" w:hAnsiTheme="majorHAnsi" w:cs="Times New Roman"/>
          <w:kern w:val="2"/>
          <w14:ligatures w14:val="standardContextual"/>
        </w:rPr>
      </w:pPr>
      <w:r>
        <w:rPr>
          <w:rFonts w:asciiTheme="majorHAnsi" w:eastAsia="Calibri" w:hAnsiTheme="majorHAnsi" w:cs="Times New Roman"/>
          <w:kern w:val="2"/>
          <w14:ligatures w14:val="standardContextual"/>
        </w:rPr>
        <w:t xml:space="preserve">3.5. </w:t>
      </w:r>
      <w:r w:rsidRPr="00EE0F87">
        <w:rPr>
          <w:rFonts w:asciiTheme="majorHAnsi" w:eastAsia="Calibri" w:hAnsiTheme="majorHAnsi" w:cs="Times New Roman"/>
          <w:kern w:val="2"/>
          <w14:ligatures w14:val="standardContextual"/>
        </w:rPr>
        <w:t xml:space="preserve">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p>
    <w:p w14:paraId="366F8EC7" w14:textId="77777777" w:rsidR="00EE0F87" w:rsidRPr="00EE0F87" w:rsidRDefault="00EE0F87" w:rsidP="00EE0F87">
      <w:pPr>
        <w:spacing w:after="0" w:line="240" w:lineRule="auto"/>
        <w:contextualSpacing/>
        <w:jc w:val="both"/>
        <w:rPr>
          <w:rFonts w:asciiTheme="majorHAnsi" w:eastAsia="Calibri" w:hAnsiTheme="majorHAnsi" w:cs="Times New Roman"/>
          <w:kern w:val="2"/>
          <w14:ligatures w14:val="standardContextual"/>
        </w:rPr>
      </w:pPr>
    </w:p>
    <w:p w14:paraId="70C53804" w14:textId="77777777" w:rsidR="00EE0F87" w:rsidRPr="00DE4207" w:rsidRDefault="00EE0F87" w:rsidP="00EE0F87">
      <w:pPr>
        <w:spacing w:after="0" w:line="240" w:lineRule="auto"/>
        <w:contextualSpacing/>
        <w:jc w:val="both"/>
        <w:rPr>
          <w:rFonts w:asciiTheme="majorHAnsi" w:eastAsia="Calibri" w:hAnsiTheme="majorHAnsi" w:cs="Times New Roman"/>
          <w:kern w:val="2"/>
          <w:u w:val="single"/>
          <w14:ligatures w14:val="standardContextual"/>
        </w:rPr>
      </w:pPr>
      <w:r w:rsidRPr="00DE4207">
        <w:rPr>
          <w:rFonts w:asciiTheme="majorHAnsi" w:eastAsia="Calibri" w:hAnsiTheme="majorHAnsi" w:cs="Times New Roman"/>
          <w:kern w:val="2"/>
          <w:u w:val="single"/>
          <w14:ligatures w14:val="standardContextual"/>
        </w:rPr>
        <w:t>Заполняя соответствующие формы и/или отправляя свои персональные данные Оператору, согласие на обработку персональных данных считается предоставленным Пользователем посредством совершения им конклюдентных действий, а именно путем проставления специального знака – «веб-метки» в специальном поле при регистрации на Сайте рядом с текстом вида: «Я даю согласие на обработку персональных данных на условиях Политики конфиденциальности», при условии, что Пользователю в каждом месте сбора персональных данных предоставлена возможность ознакомиться с полным текстом настоящей Политики.</w:t>
      </w:r>
    </w:p>
    <w:p w14:paraId="60745333" w14:textId="60785B7A" w:rsidR="00293DF0" w:rsidRPr="00A13CE0" w:rsidRDefault="00293DF0" w:rsidP="00293DF0">
      <w:pPr>
        <w:spacing w:after="0" w:line="240" w:lineRule="auto"/>
        <w:contextualSpacing/>
        <w:jc w:val="both"/>
        <w:rPr>
          <w:rFonts w:asciiTheme="majorHAnsi" w:eastAsia="Calibri" w:hAnsiTheme="majorHAnsi" w:cs="Times New Roman"/>
          <w:kern w:val="2"/>
          <w:u w:val="single"/>
          <w14:ligatures w14:val="standardContextual"/>
        </w:rPr>
      </w:pPr>
    </w:p>
    <w:p w14:paraId="7DAB687E" w14:textId="67A41B0B" w:rsidR="006367B0" w:rsidRPr="00A13CE0" w:rsidRDefault="006367B0" w:rsidP="00645CA4">
      <w:pPr>
        <w:pStyle w:val="2"/>
        <w:jc w:val="center"/>
      </w:pPr>
      <w:r>
        <w:t>4. ПРАВОВЫЕ ОСНОВАНИЯ ОБРАБОТКИ ПЕРСОНАЛЬНЫХ ДАННЫХ</w:t>
      </w:r>
    </w:p>
    <w:p w14:paraId="33D4A7A7" w14:textId="77777777" w:rsidR="006367B0" w:rsidRPr="00A13CE0" w:rsidRDefault="006367B0" w:rsidP="00EE5E79">
      <w:pPr>
        <w:jc w:val="both"/>
        <w:rPr>
          <w:rFonts w:asciiTheme="majorHAnsi" w:hAnsiTheme="majorHAnsi" w:cstheme="majorHAnsi"/>
        </w:rPr>
      </w:pPr>
      <w:r>
        <w:rPr>
          <w:rFonts w:asciiTheme="majorHAnsi" w:hAnsiTheme="majorHAnsi" w:cstheme="majorHAnsi"/>
        </w:rPr>
        <w:t>4.1.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 но не ограничиваясь:</w:t>
      </w:r>
    </w:p>
    <w:p w14:paraId="00309181" w14:textId="77777777" w:rsidR="006367B0" w:rsidRPr="00A13CE0" w:rsidRDefault="006367B0" w:rsidP="00EE5E79">
      <w:pPr>
        <w:pStyle w:val="a9"/>
        <w:numPr>
          <w:ilvl w:val="0"/>
          <w:numId w:val="2"/>
        </w:numPr>
        <w:ind w:left="426"/>
        <w:jc w:val="both"/>
        <w:rPr>
          <w:rFonts w:asciiTheme="majorHAnsi" w:hAnsiTheme="majorHAnsi" w:cstheme="majorHAnsi"/>
        </w:rPr>
      </w:pPr>
      <w:r>
        <w:rPr>
          <w:rFonts w:asciiTheme="majorHAnsi" w:hAnsiTheme="majorHAnsi" w:cstheme="majorHAnsi"/>
        </w:rPr>
        <w:t>Конституции Российской Федерации;</w:t>
      </w:r>
    </w:p>
    <w:p w14:paraId="624AC18D" w14:textId="77777777" w:rsidR="006367B0" w:rsidRPr="00A13CE0" w:rsidRDefault="006367B0" w:rsidP="00EE5E79">
      <w:pPr>
        <w:pStyle w:val="a9"/>
        <w:numPr>
          <w:ilvl w:val="0"/>
          <w:numId w:val="2"/>
        </w:numPr>
        <w:ind w:left="426"/>
        <w:jc w:val="both"/>
        <w:rPr>
          <w:rFonts w:asciiTheme="majorHAnsi" w:hAnsiTheme="majorHAnsi" w:cstheme="majorHAnsi"/>
        </w:rPr>
      </w:pPr>
      <w:r>
        <w:rPr>
          <w:rFonts w:asciiTheme="majorHAnsi" w:hAnsiTheme="majorHAnsi" w:cstheme="majorHAnsi"/>
        </w:rPr>
        <w:lastRenderedPageBreak/>
        <w:t>Гражданский кодекс Российской Федерации;</w:t>
      </w:r>
    </w:p>
    <w:p w14:paraId="68F02732" w14:textId="77777777" w:rsidR="006367B0" w:rsidRPr="00A13CE0" w:rsidRDefault="006367B0" w:rsidP="00EE5E79">
      <w:pPr>
        <w:pStyle w:val="a9"/>
        <w:numPr>
          <w:ilvl w:val="0"/>
          <w:numId w:val="2"/>
        </w:numPr>
        <w:ind w:left="426"/>
        <w:jc w:val="both"/>
        <w:rPr>
          <w:rFonts w:asciiTheme="majorHAnsi" w:hAnsiTheme="majorHAnsi" w:cstheme="majorHAnsi"/>
        </w:rPr>
      </w:pPr>
      <w:r>
        <w:rPr>
          <w:rFonts w:asciiTheme="majorHAnsi" w:hAnsiTheme="majorHAnsi" w:cstheme="majorHAnsi"/>
        </w:rPr>
        <w:t>Налоговый Кодекс Российской Федерации;</w:t>
      </w:r>
    </w:p>
    <w:p w14:paraId="601CA3BF" w14:textId="77777777" w:rsidR="006367B0" w:rsidRPr="00A13CE0" w:rsidRDefault="006367B0" w:rsidP="00EE5E79">
      <w:pPr>
        <w:pStyle w:val="a9"/>
        <w:numPr>
          <w:ilvl w:val="0"/>
          <w:numId w:val="2"/>
        </w:numPr>
        <w:ind w:left="426"/>
        <w:jc w:val="both"/>
        <w:rPr>
          <w:rFonts w:asciiTheme="majorHAnsi" w:hAnsiTheme="majorHAnsi" w:cstheme="majorHAnsi"/>
        </w:rPr>
      </w:pPr>
      <w:r>
        <w:rPr>
          <w:rFonts w:asciiTheme="majorHAnsi" w:hAnsiTheme="majorHAnsi" w:cstheme="majorHAnsi"/>
        </w:rPr>
        <w:t>иные нормативные правовые акты, регулирующие отношения, связанные с деятельностью Оператора.</w:t>
      </w:r>
    </w:p>
    <w:p w14:paraId="45C2B685" w14:textId="77777777" w:rsidR="006367B0" w:rsidRPr="00A13CE0" w:rsidRDefault="006367B0" w:rsidP="00EE5E79">
      <w:pPr>
        <w:jc w:val="both"/>
        <w:rPr>
          <w:rFonts w:asciiTheme="majorHAnsi" w:hAnsiTheme="majorHAnsi" w:cstheme="majorHAnsi"/>
        </w:rPr>
      </w:pPr>
      <w:r>
        <w:rPr>
          <w:rFonts w:asciiTheme="majorHAnsi" w:hAnsiTheme="majorHAnsi" w:cstheme="majorHAnsi"/>
        </w:rPr>
        <w:t>4.2. Правовым основанием обработки персональных данных также являются:</w:t>
      </w:r>
    </w:p>
    <w:p w14:paraId="242C7B3B" w14:textId="6267554A" w:rsidR="006367B0" w:rsidRPr="00A13CE0" w:rsidRDefault="006367B0" w:rsidP="00EE5E79">
      <w:pPr>
        <w:pStyle w:val="a9"/>
        <w:numPr>
          <w:ilvl w:val="0"/>
          <w:numId w:val="3"/>
        </w:numPr>
        <w:ind w:left="426"/>
        <w:jc w:val="both"/>
        <w:rPr>
          <w:rFonts w:asciiTheme="majorHAnsi" w:hAnsiTheme="majorHAnsi" w:cstheme="majorHAnsi"/>
        </w:rPr>
      </w:pPr>
      <w:r>
        <w:rPr>
          <w:rFonts w:asciiTheme="majorHAnsi" w:hAnsiTheme="majorHAnsi" w:cstheme="majorHAnsi"/>
        </w:rPr>
        <w:t>согласие субъектов персональных данных на обработку их персональных данных;</w:t>
      </w:r>
    </w:p>
    <w:p w14:paraId="313FEE58" w14:textId="788A1812" w:rsidR="00C2749C" w:rsidRPr="00A13CE0" w:rsidRDefault="00C2749C" w:rsidP="00EE5E79">
      <w:pPr>
        <w:pStyle w:val="a9"/>
        <w:numPr>
          <w:ilvl w:val="0"/>
          <w:numId w:val="3"/>
        </w:numPr>
        <w:ind w:left="426"/>
        <w:jc w:val="both"/>
        <w:rPr>
          <w:rFonts w:asciiTheme="majorHAnsi" w:hAnsiTheme="majorHAnsi" w:cstheme="majorHAnsi"/>
        </w:rPr>
      </w:pPr>
      <w:r>
        <w:rPr>
          <w:rFonts w:asciiTheme="majorHAnsi" w:hAnsiTheme="majorHAnsi" w:cstheme="majorHAnsi"/>
        </w:rPr>
        <w:t>Публичная оферта;</w:t>
      </w:r>
    </w:p>
    <w:p w14:paraId="152BE98A" w14:textId="3A6C3940" w:rsidR="00CF3EBE" w:rsidRPr="00A13CE0" w:rsidRDefault="006367B0" w:rsidP="00EE5E79">
      <w:pPr>
        <w:jc w:val="both"/>
        <w:rPr>
          <w:rFonts w:asciiTheme="majorHAnsi" w:hAnsiTheme="majorHAnsi" w:cstheme="majorHAnsi"/>
        </w:rPr>
      </w:pPr>
      <w:r>
        <w:rPr>
          <w:rFonts w:asciiTheme="majorHAnsi" w:hAnsiTheme="majorHAnsi" w:cstheme="majorHAnsi"/>
        </w:rPr>
        <w:t>4.3. Субъектами персональных данных, обрабатываемых Оператором, явля</w:t>
      </w:r>
      <w:r w:rsidR="008B23C6">
        <w:rPr>
          <w:rFonts w:asciiTheme="majorHAnsi" w:hAnsiTheme="majorHAnsi" w:cstheme="majorHAnsi"/>
        </w:rPr>
        <w:t>е</w:t>
      </w:r>
      <w:r>
        <w:rPr>
          <w:rFonts w:asciiTheme="majorHAnsi" w:hAnsiTheme="majorHAnsi" w:cstheme="majorHAnsi"/>
        </w:rPr>
        <w:t>тся:</w:t>
      </w:r>
    </w:p>
    <w:p w14:paraId="0D19698F" w14:textId="5B69CC17" w:rsidR="008675B3" w:rsidRPr="00A13CE0" w:rsidRDefault="00DE4207" w:rsidP="00645CA4">
      <w:pPr>
        <w:pStyle w:val="a9"/>
        <w:numPr>
          <w:ilvl w:val="0"/>
          <w:numId w:val="4"/>
        </w:numPr>
        <w:spacing w:after="240"/>
        <w:ind w:left="426" w:hanging="425"/>
        <w:jc w:val="both"/>
      </w:pPr>
      <w:r>
        <w:rPr>
          <w:rFonts w:asciiTheme="majorHAnsi" w:hAnsiTheme="majorHAnsi" w:cstheme="majorHAnsi"/>
        </w:rPr>
        <w:t>Пользователь сайта</w:t>
      </w:r>
      <w:r w:rsidR="008B23C6">
        <w:rPr>
          <w:rFonts w:asciiTheme="majorHAnsi" w:hAnsiTheme="majorHAnsi" w:cstheme="majorHAnsi"/>
        </w:rPr>
        <w:t>.</w:t>
      </w:r>
    </w:p>
    <w:p w14:paraId="57C1D0B6" w14:textId="30666A20" w:rsidR="00AA615C" w:rsidRDefault="005C7340" w:rsidP="00645CA4">
      <w:pPr>
        <w:pStyle w:val="2"/>
        <w:jc w:val="center"/>
      </w:pPr>
      <w:r>
        <w:t>5. ЦЕЛИ СБОРА И ОБРАБОТКИ ПЕРСОНАЛЬНЫХ ДАННЫХ</w:t>
      </w:r>
    </w:p>
    <w:p w14:paraId="2F6F45B5" w14:textId="77777777" w:rsidR="006367B0" w:rsidRPr="00A13CE0" w:rsidRDefault="006367B0" w:rsidP="00EE5E79">
      <w:pPr>
        <w:spacing w:after="240"/>
        <w:jc w:val="both"/>
        <w:rPr>
          <w:rFonts w:asciiTheme="majorHAnsi" w:hAnsiTheme="majorHAnsi" w:cstheme="majorHAnsi"/>
        </w:rPr>
      </w:pPr>
      <w:r>
        <w:rPr>
          <w:rFonts w:asciiTheme="majorHAnsi" w:hAnsiTheme="majorHAnsi" w:cstheme="majorHAnsi"/>
        </w:rPr>
        <w:t>5.1.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AD1EFEB" w14:textId="77777777" w:rsidR="006367B0" w:rsidRPr="00A13CE0" w:rsidRDefault="006367B0" w:rsidP="00EE5E79">
      <w:pPr>
        <w:spacing w:after="240"/>
        <w:jc w:val="both"/>
        <w:rPr>
          <w:rFonts w:asciiTheme="majorHAnsi" w:hAnsiTheme="majorHAnsi" w:cstheme="majorHAnsi"/>
        </w:rPr>
      </w:pPr>
      <w:r>
        <w:rPr>
          <w:rFonts w:asciiTheme="majorHAnsi" w:hAnsiTheme="majorHAnsi" w:cstheme="majorHAnsi"/>
        </w:rPr>
        <w:t>5.2. Обработке подлежат только персональные данные, которые отвечают целям их обработки.</w:t>
      </w:r>
    </w:p>
    <w:p w14:paraId="01003C94" w14:textId="17E4F7F9" w:rsidR="00BB6442" w:rsidRDefault="00BB6442" w:rsidP="005A3897">
      <w:pPr>
        <w:spacing w:after="0"/>
        <w:jc w:val="both"/>
        <w:rPr>
          <w:rFonts w:asciiTheme="majorHAnsi" w:hAnsiTheme="majorHAnsi" w:cstheme="majorHAnsi"/>
          <w:b/>
          <w:bCs/>
        </w:rPr>
      </w:pPr>
      <w:r>
        <w:rPr>
          <w:rFonts w:asciiTheme="majorHAnsi" w:hAnsiTheme="majorHAnsi" w:cstheme="majorHAnsi"/>
          <w:b/>
          <w:bCs/>
        </w:rPr>
        <w:t>Цель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и сроки обработки и хранения, порядок уничтожения персональных данных при достижении целей их обработки или при наступлении иных законных оснований.</w:t>
      </w:r>
    </w:p>
    <w:p w14:paraId="20D7AD26" w14:textId="77777777" w:rsidR="007F5E03" w:rsidRDefault="007F5E03" w:rsidP="005A3897">
      <w:pPr>
        <w:spacing w:after="0"/>
        <w:jc w:val="both"/>
        <w:rPr>
          <w:rFonts w:asciiTheme="majorHAnsi" w:hAnsiTheme="majorHAnsi" w:cstheme="majorHAnsi"/>
          <w:b/>
          <w:bCs/>
        </w:rPr>
      </w:pPr>
    </w:p>
    <w:p w14:paraId="45F8FD9E" w14:textId="77777777" w:rsidR="007F5E03" w:rsidRPr="00181342" w:rsidRDefault="007F5E03" w:rsidP="005A3897">
      <w:pPr>
        <w:spacing w:after="0"/>
        <w:jc w:val="both"/>
        <w:rPr>
          <w:rFonts w:asciiTheme="majorHAnsi" w:hAnsiTheme="majorHAnsi" w:cstheme="majorHAnsi"/>
          <w:b/>
          <w:bCs/>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525"/>
        <w:gridCol w:w="2032"/>
        <w:gridCol w:w="2250"/>
        <w:gridCol w:w="2540"/>
      </w:tblGrid>
      <w:tr w:rsidR="00C40459" w:rsidRPr="00645CA4" w14:paraId="6C4ED815" w14:textId="77777777" w:rsidTr="00587444">
        <w:trPr>
          <w:trHeight w:val="614"/>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79B6A861" w14:textId="77777777"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b/>
                <w:bCs/>
              </w:rPr>
              <w:t>Категория субъектов и Перечень обрабатываемых ПДн иной категории</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6F669D6D" w14:textId="77777777"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b/>
                <w:bCs/>
              </w:rPr>
              <w:t>Правовое</w:t>
            </w:r>
            <w:r w:rsidRPr="00645CA4">
              <w:rPr>
                <w:rFonts w:asciiTheme="majorHAnsi" w:hAnsiTheme="majorHAnsi" w:cstheme="majorHAnsi"/>
              </w:rPr>
              <w:t> </w:t>
            </w:r>
            <w:r w:rsidRPr="00645CA4">
              <w:rPr>
                <w:rFonts w:asciiTheme="majorHAnsi" w:hAnsiTheme="majorHAnsi" w:cstheme="majorHAnsi"/>
                <w:b/>
                <w:bCs/>
              </w:rPr>
              <w:t>основание</w:t>
            </w: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EB2591B" w14:textId="77777777"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b/>
                <w:bCs/>
              </w:rPr>
              <w:t>Способы обработки</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B113A0D" w14:textId="77777777"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b/>
                <w:bCs/>
              </w:rPr>
              <w:t>Срок обработки</w:t>
            </w:r>
          </w:p>
        </w:tc>
      </w:tr>
      <w:tr w:rsidR="00C40459" w:rsidRPr="00645CA4" w14:paraId="482B8871" w14:textId="77777777" w:rsidTr="003068B7">
        <w:trPr>
          <w:trHeight w:val="866"/>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7C48F39" w14:textId="2AD59DF6" w:rsidR="00C40459" w:rsidRPr="00645CA4" w:rsidRDefault="00DE4207" w:rsidP="007F08A3">
            <w:pPr>
              <w:spacing w:line="240" w:lineRule="auto"/>
              <w:rPr>
                <w:rFonts w:asciiTheme="majorHAnsi" w:eastAsia="Calibri" w:hAnsiTheme="majorHAnsi" w:cs="Times New Roman"/>
                <w:kern w:val="2"/>
                <w14:ligatures w14:val="standardContextual"/>
              </w:rPr>
            </w:pPr>
            <w:r>
              <w:rPr>
                <w:rFonts w:asciiTheme="majorHAnsi" w:hAnsiTheme="majorHAnsi" w:cstheme="majorHAnsi"/>
                <w:b/>
              </w:rPr>
              <w:t>Пользователь</w:t>
            </w:r>
            <w:r w:rsidR="00DD55E4" w:rsidRPr="00645CA4">
              <w:rPr>
                <w:rFonts w:asciiTheme="majorHAnsi" w:hAnsiTheme="majorHAnsi" w:cstheme="majorHAnsi"/>
                <w:b/>
                <w:bCs/>
              </w:rPr>
              <w:t>¹    </w:t>
            </w:r>
            <w:r w:rsidR="00DD55E4" w:rsidRPr="00645CA4">
              <w:rPr>
                <w:rFonts w:asciiTheme="majorHAnsi" w:hAnsiTheme="majorHAnsi" w:cstheme="majorHAnsi"/>
              </w:rPr>
              <w:t>  </w:t>
            </w:r>
            <w:r w:rsidR="00DD55E4" w:rsidRPr="00645CA4">
              <w:rPr>
                <w:rFonts w:asciiTheme="majorHAnsi" w:hAnsiTheme="majorHAnsi" w:cstheme="majorHAnsi"/>
              </w:rPr>
              <w:br/>
              <w:t>ПДн:</w:t>
            </w:r>
            <w:bookmarkStart w:id="1" w:name="_Hlk201946136"/>
            <w:bookmarkEnd w:id="1"/>
            <w:r w:rsidR="00B653D3">
              <w:rPr>
                <w:rFonts w:asciiTheme="majorHAnsi" w:hAnsiTheme="majorHAnsi" w:cstheme="majorHAnsi"/>
              </w:rPr>
              <w:t xml:space="preserve"> </w:t>
            </w:r>
            <w:r w:rsidR="008B23C6" w:rsidRPr="00645CA4">
              <w:rPr>
                <w:rFonts w:asciiTheme="majorHAnsi" w:hAnsiTheme="majorHAnsi" w:cstheme="majorHAnsi"/>
              </w:rPr>
              <w:t>ф</w:t>
            </w:r>
            <w:r w:rsidR="00DD55E4" w:rsidRPr="00645CA4">
              <w:rPr>
                <w:rFonts w:asciiTheme="majorHAnsi" w:hAnsiTheme="majorHAnsi" w:cstheme="majorHAnsi"/>
              </w:rPr>
              <w:t xml:space="preserve">амилия, имя, отчество; </w:t>
            </w:r>
            <w:r w:rsidR="001369AF" w:rsidRPr="00645CA4">
              <w:rPr>
                <w:rFonts w:asciiTheme="majorHAnsi" w:hAnsiTheme="majorHAnsi" w:cstheme="majorHAnsi"/>
              </w:rPr>
              <w:t>номер мобильного телефона;</w:t>
            </w:r>
            <w:r w:rsidR="001369AF" w:rsidRPr="00645CA4">
              <w:rPr>
                <w:rFonts w:asciiTheme="majorHAnsi" w:eastAsia="Calibri" w:hAnsiTheme="majorHAnsi" w:cs="Times New Roman"/>
                <w:kern w:val="2"/>
                <w14:ligatures w14:val="standardContextual"/>
              </w:rPr>
              <w:t xml:space="preserve"> </w:t>
            </w:r>
            <w:r>
              <w:rPr>
                <w:rFonts w:asciiTheme="majorHAnsi" w:eastAsia="Calibri" w:hAnsiTheme="majorHAnsi" w:cs="Times New Roman"/>
                <w:kern w:val="2"/>
                <w14:ligatures w14:val="standardContextual"/>
              </w:rPr>
              <w:t>адрес электронной почты</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AB73F45" w14:textId="6D7164E8" w:rsidR="00C40459" w:rsidRPr="00645CA4" w:rsidRDefault="00C40459" w:rsidP="00DD55E4">
            <w:pPr>
              <w:spacing w:line="240" w:lineRule="auto"/>
              <w:rPr>
                <w:rFonts w:asciiTheme="majorHAnsi" w:hAnsiTheme="majorHAnsi" w:cstheme="majorHAnsi"/>
              </w:rPr>
            </w:pPr>
            <w:r w:rsidRPr="00645CA4">
              <w:rPr>
                <w:rFonts w:asciiTheme="majorHAnsi" w:hAnsiTheme="majorHAnsi" w:cstheme="majorHAnsi"/>
              </w:rPr>
              <w:t>Согласие п. 1 ч. 1 ст. 6 ФЗ</w:t>
            </w:r>
            <w:r w:rsidRPr="00645CA4">
              <w:rPr>
                <w:rFonts w:asciiTheme="majorHAnsi" w:eastAsia="Helvetica Neue" w:hAnsiTheme="majorHAnsi" w:cstheme="majorHAnsi"/>
                <w:color w:val="000000"/>
                <w:shd w:val="clear" w:color="auto" w:fill="FFFFFF"/>
              </w:rPr>
              <w:t xml:space="preserve"> от 27.07.2006 № 152-ФЗ «О персональных данных»</w:t>
            </w: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303116F" w14:textId="021672B6" w:rsidR="00C40459" w:rsidRPr="00645CA4" w:rsidRDefault="00DD55E4" w:rsidP="00DD55E4">
            <w:pPr>
              <w:spacing w:line="240" w:lineRule="auto"/>
              <w:jc w:val="center"/>
              <w:rPr>
                <w:rFonts w:asciiTheme="majorHAnsi" w:hAnsiTheme="majorHAnsi" w:cstheme="majorHAnsi"/>
              </w:rPr>
            </w:pPr>
            <w:r w:rsidRPr="00645CA4">
              <w:rPr>
                <w:rFonts w:asciiTheme="majorHAnsi" w:hAnsiTheme="majorHAnsi" w:cstheme="majorHAnsi"/>
              </w:rPr>
              <w:t>автоматизированный</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47C0A138" w14:textId="58404184"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rPr>
              <w:t>до получения от субъекта персональных данных требования о прекращении обработки/отзыва согласия либо 3 (три) года.</w:t>
            </w:r>
          </w:p>
        </w:tc>
      </w:tr>
      <w:tr w:rsidR="00C40459" w:rsidRPr="00645CA4" w14:paraId="57E8BB99" w14:textId="77777777" w:rsidTr="00587444">
        <w:trPr>
          <w:trHeight w:val="614"/>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2C1451F5" w14:textId="3749C79D" w:rsidR="00C40459" w:rsidRPr="00645CA4" w:rsidRDefault="00DE4207" w:rsidP="00BB6442">
            <w:pPr>
              <w:spacing w:line="240" w:lineRule="auto"/>
              <w:rPr>
                <w:rFonts w:asciiTheme="majorHAnsi" w:hAnsiTheme="majorHAnsi" w:cstheme="majorHAnsi"/>
              </w:rPr>
            </w:pPr>
            <w:r>
              <w:rPr>
                <w:rFonts w:asciiTheme="majorHAnsi" w:hAnsiTheme="majorHAnsi" w:cstheme="majorHAnsi"/>
                <w:b/>
                <w:bCs/>
              </w:rPr>
              <w:t>Пользователь</w:t>
            </w:r>
            <w:r>
              <w:rPr>
                <w:rFonts w:asciiTheme="majorHAnsi" w:hAnsiTheme="majorHAnsi" w:cstheme="majorHAnsi"/>
                <w:b/>
                <w:bCs/>
                <w:vertAlign w:val="superscript"/>
              </w:rPr>
              <w:t>2</w:t>
            </w:r>
            <w:r w:rsidR="003068B7" w:rsidRPr="00645CA4">
              <w:rPr>
                <w:rFonts w:asciiTheme="majorHAnsi" w:hAnsiTheme="majorHAnsi" w:cstheme="majorHAnsi"/>
              </w:rPr>
              <w:br/>
              <w:t xml:space="preserve">ПДн: </w:t>
            </w:r>
            <w:r w:rsidRPr="00DE4207">
              <w:rPr>
                <w:rFonts w:asciiTheme="majorHAnsi" w:hAnsiTheme="majorHAnsi" w:cstheme="majorHAnsi"/>
              </w:rPr>
              <w:t>сведения, собираемые посредством метрических программ, в том числе технические сведения о пользовательских устройствах и идентификаторы (cookies)</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2298DF80" w14:textId="77777777" w:rsidR="00C40459" w:rsidRPr="00645CA4" w:rsidRDefault="00C40459" w:rsidP="00C80CD6">
            <w:pPr>
              <w:spacing w:line="240" w:lineRule="auto"/>
              <w:rPr>
                <w:rFonts w:asciiTheme="majorHAnsi" w:hAnsiTheme="majorHAnsi" w:cstheme="majorHAnsi"/>
              </w:rPr>
            </w:pPr>
            <w:r w:rsidRPr="00645CA4">
              <w:rPr>
                <w:rFonts w:asciiTheme="majorHAnsi" w:hAnsiTheme="majorHAnsi" w:cstheme="majorHAnsi"/>
              </w:rPr>
              <w:t>Согласие п. 1 ч. 1 ст. 6 ФЗ</w:t>
            </w:r>
            <w:r w:rsidRPr="00645CA4">
              <w:rPr>
                <w:rFonts w:asciiTheme="majorHAnsi" w:eastAsia="Helvetica Neue" w:hAnsiTheme="majorHAnsi" w:cstheme="majorHAnsi"/>
                <w:color w:val="000000"/>
                <w:shd w:val="clear" w:color="auto" w:fill="FFFFFF"/>
              </w:rPr>
              <w:t xml:space="preserve"> от 27.07.2006 № 152-ФЗ «О персональных данных»</w:t>
            </w:r>
          </w:p>
          <w:p w14:paraId="06BD1C8E" w14:textId="77777777" w:rsidR="00C40459" w:rsidRPr="00645CA4" w:rsidRDefault="00C40459" w:rsidP="00C80CD6">
            <w:pPr>
              <w:spacing w:line="240" w:lineRule="auto"/>
              <w:jc w:val="center"/>
              <w:rPr>
                <w:rFonts w:asciiTheme="majorHAnsi" w:hAnsiTheme="majorHAnsi" w:cstheme="majorHAnsi"/>
              </w:rPr>
            </w:pP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DC2ED84" w14:textId="145BEA05" w:rsidR="00C40459" w:rsidRPr="00645CA4" w:rsidRDefault="003068B7" w:rsidP="00587444">
            <w:pPr>
              <w:spacing w:line="240" w:lineRule="auto"/>
              <w:jc w:val="center"/>
              <w:rPr>
                <w:rFonts w:asciiTheme="majorHAnsi" w:hAnsiTheme="majorHAnsi" w:cstheme="majorHAnsi"/>
              </w:rPr>
            </w:pPr>
            <w:r w:rsidRPr="00645CA4">
              <w:rPr>
                <w:rFonts w:asciiTheme="majorHAnsi" w:hAnsiTheme="majorHAnsi" w:cstheme="majorHAnsi"/>
              </w:rPr>
              <w:t>автоматизированный</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A1ECDC0" w14:textId="6C34EAEE" w:rsidR="00C40459" w:rsidRPr="00645CA4" w:rsidRDefault="00C40459" w:rsidP="005A3897">
            <w:pPr>
              <w:spacing w:line="240" w:lineRule="auto"/>
              <w:rPr>
                <w:rFonts w:asciiTheme="majorHAnsi" w:hAnsiTheme="majorHAnsi" w:cstheme="majorHAnsi"/>
              </w:rPr>
            </w:pPr>
            <w:r w:rsidRPr="00645CA4">
              <w:rPr>
                <w:rFonts w:asciiTheme="majorHAnsi" w:hAnsiTheme="majorHAnsi" w:cstheme="majorHAnsi"/>
              </w:rPr>
              <w:t xml:space="preserve">до получения от субъекта персональных данных требования о прекращении обработки/отзыва согласия либо </w:t>
            </w:r>
            <w:r w:rsidR="002365EB">
              <w:rPr>
                <w:rFonts w:asciiTheme="majorHAnsi" w:hAnsiTheme="majorHAnsi" w:cstheme="majorHAnsi"/>
              </w:rPr>
              <w:t>1</w:t>
            </w:r>
            <w:r w:rsidRPr="00645CA4">
              <w:rPr>
                <w:rFonts w:asciiTheme="majorHAnsi" w:hAnsiTheme="majorHAnsi" w:cstheme="majorHAnsi"/>
              </w:rPr>
              <w:t xml:space="preserve"> (</w:t>
            </w:r>
            <w:r w:rsidR="002365EB">
              <w:rPr>
                <w:rFonts w:asciiTheme="majorHAnsi" w:hAnsiTheme="majorHAnsi" w:cstheme="majorHAnsi"/>
              </w:rPr>
              <w:t>один</w:t>
            </w:r>
            <w:r w:rsidRPr="00645CA4">
              <w:rPr>
                <w:rFonts w:asciiTheme="majorHAnsi" w:hAnsiTheme="majorHAnsi" w:cstheme="majorHAnsi"/>
              </w:rPr>
              <w:t>) год.</w:t>
            </w:r>
          </w:p>
        </w:tc>
      </w:tr>
      <w:tr w:rsidR="003068B7" w:rsidRPr="00645CA4" w14:paraId="3E326832" w14:textId="77777777" w:rsidTr="00587444">
        <w:trPr>
          <w:trHeight w:val="614"/>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26F2E96" w14:textId="42B9777D" w:rsidR="003068B7" w:rsidRPr="00645CA4" w:rsidRDefault="00DE4207" w:rsidP="00BB6442">
            <w:pPr>
              <w:spacing w:line="240" w:lineRule="auto"/>
              <w:rPr>
                <w:rFonts w:asciiTheme="majorHAnsi" w:hAnsiTheme="majorHAnsi" w:cstheme="majorHAnsi"/>
                <w:b/>
                <w:bCs/>
              </w:rPr>
            </w:pPr>
            <w:r>
              <w:rPr>
                <w:rFonts w:asciiTheme="majorHAnsi" w:hAnsiTheme="majorHAnsi" w:cstheme="majorHAnsi"/>
                <w:b/>
                <w:bCs/>
              </w:rPr>
              <w:t>Пользователь, Клиент</w:t>
            </w:r>
            <w:r w:rsidR="003068B7" w:rsidRPr="00645CA4">
              <w:rPr>
                <w:rFonts w:asciiTheme="majorHAnsi" w:hAnsiTheme="majorHAnsi" w:cstheme="majorHAnsi"/>
                <w:b/>
                <w:bCs/>
                <w:vertAlign w:val="superscript"/>
              </w:rPr>
              <w:t>3</w:t>
            </w:r>
          </w:p>
          <w:p w14:paraId="5468A43D" w14:textId="4B8EDD6D" w:rsidR="003068B7" w:rsidRDefault="00DE4207" w:rsidP="00DE4207">
            <w:pPr>
              <w:spacing w:after="0" w:line="240" w:lineRule="auto"/>
              <w:rPr>
                <w:rFonts w:asciiTheme="majorHAnsi" w:hAnsiTheme="majorHAnsi" w:cstheme="majorHAnsi"/>
              </w:rPr>
            </w:pPr>
            <w:r w:rsidRPr="00DE4207">
              <w:rPr>
                <w:rFonts w:asciiTheme="majorHAnsi" w:hAnsiTheme="majorHAnsi" w:cstheme="majorHAnsi"/>
              </w:rPr>
              <w:t>фамилия, имя, отчество; номер мобильного телефона; адрес электронной почты</w:t>
            </w:r>
            <w:r w:rsidR="007F5E03">
              <w:rPr>
                <w:rFonts w:asciiTheme="majorHAnsi" w:hAnsiTheme="majorHAnsi" w:cstheme="majorHAnsi"/>
              </w:rPr>
              <w:t xml:space="preserve">; </w:t>
            </w:r>
            <w:r>
              <w:rPr>
                <w:rFonts w:asciiTheme="majorHAnsi" w:hAnsiTheme="majorHAnsi" w:cstheme="majorHAnsi"/>
              </w:rPr>
              <w:t>с</w:t>
            </w:r>
            <w:r w:rsidRPr="00DE4207">
              <w:rPr>
                <w:rFonts w:asciiTheme="majorHAnsi" w:hAnsiTheme="majorHAnsi" w:cstheme="majorHAnsi"/>
              </w:rPr>
              <w:t>ведения об оформленных</w:t>
            </w:r>
            <w:r>
              <w:rPr>
                <w:rFonts w:asciiTheme="majorHAnsi" w:hAnsiTheme="majorHAnsi" w:cstheme="majorHAnsi"/>
              </w:rPr>
              <w:t xml:space="preserve"> картах лояльности;</w:t>
            </w:r>
          </w:p>
          <w:p w14:paraId="3441D327" w14:textId="5C58CDC2" w:rsidR="00DE4207" w:rsidRPr="00645CA4" w:rsidRDefault="00DE4207" w:rsidP="00DE4207">
            <w:pPr>
              <w:spacing w:after="0" w:line="240" w:lineRule="auto"/>
              <w:rPr>
                <w:rFonts w:asciiTheme="majorHAnsi" w:hAnsiTheme="majorHAnsi" w:cstheme="majorHAnsi"/>
                <w:b/>
                <w:bCs/>
              </w:rPr>
            </w:pPr>
            <w:r>
              <w:rPr>
                <w:rFonts w:asciiTheme="majorHAnsi" w:hAnsiTheme="majorHAnsi" w:cstheme="majorHAnsi"/>
              </w:rPr>
              <w:t>реквизиты банковской карты</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5C4E4D04" w14:textId="2F7F935E" w:rsidR="003068B7" w:rsidRPr="00645CA4" w:rsidRDefault="003068B7" w:rsidP="00C80CD6">
            <w:pPr>
              <w:spacing w:line="240" w:lineRule="auto"/>
              <w:rPr>
                <w:rFonts w:asciiTheme="majorHAnsi" w:hAnsiTheme="majorHAnsi" w:cstheme="majorHAnsi"/>
              </w:rPr>
            </w:pPr>
            <w:r w:rsidRPr="00645CA4">
              <w:rPr>
                <w:rFonts w:asciiTheme="majorHAnsi" w:hAnsiTheme="majorHAnsi" w:cstheme="majorHAnsi"/>
              </w:rPr>
              <w:t>Согласие п. 1 ч. 1 ст. 6 ФЗ</w:t>
            </w:r>
            <w:r w:rsidRPr="00645CA4">
              <w:rPr>
                <w:rFonts w:asciiTheme="majorHAnsi" w:eastAsia="Helvetica Neue" w:hAnsiTheme="majorHAnsi" w:cstheme="majorHAnsi"/>
                <w:color w:val="000000"/>
                <w:shd w:val="clear" w:color="auto" w:fill="FFFFFF"/>
              </w:rPr>
              <w:t xml:space="preserve"> от 27.07.2006 № 152-ФЗ «О персональных данных»</w:t>
            </w:r>
          </w:p>
          <w:p w14:paraId="1FFD2A23" w14:textId="77777777" w:rsidR="003068B7" w:rsidRPr="00645CA4" w:rsidRDefault="003068B7" w:rsidP="00C80CD6">
            <w:pPr>
              <w:spacing w:line="240" w:lineRule="auto"/>
              <w:jc w:val="center"/>
              <w:rPr>
                <w:rFonts w:asciiTheme="majorHAnsi" w:hAnsiTheme="majorHAnsi" w:cstheme="majorHAnsi"/>
              </w:rPr>
            </w:pP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42ED8817" w14:textId="77777777" w:rsidR="003068B7" w:rsidRPr="00645CA4" w:rsidRDefault="003068B7" w:rsidP="00587444">
            <w:pPr>
              <w:spacing w:line="240" w:lineRule="auto"/>
              <w:jc w:val="center"/>
              <w:rPr>
                <w:rFonts w:asciiTheme="majorHAnsi" w:hAnsiTheme="majorHAnsi" w:cstheme="majorHAnsi"/>
              </w:rPr>
            </w:pPr>
            <w:r w:rsidRPr="00645CA4">
              <w:rPr>
                <w:rFonts w:asciiTheme="majorHAnsi" w:hAnsiTheme="majorHAnsi" w:cstheme="majorHAnsi"/>
              </w:rPr>
              <w:t>автоматизированный</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2D8ABAF1" w14:textId="3FFF54EE" w:rsidR="003068B7" w:rsidRPr="00645CA4" w:rsidRDefault="003068B7" w:rsidP="005A3897">
            <w:pPr>
              <w:spacing w:line="240" w:lineRule="auto"/>
              <w:rPr>
                <w:rFonts w:asciiTheme="majorHAnsi" w:hAnsiTheme="majorHAnsi" w:cstheme="majorHAnsi"/>
              </w:rPr>
            </w:pPr>
            <w:r w:rsidRPr="00645CA4">
              <w:rPr>
                <w:rFonts w:asciiTheme="majorHAnsi" w:hAnsiTheme="majorHAnsi" w:cstheme="majorHAnsi"/>
              </w:rPr>
              <w:t>до получения от субъекта персональных данных требования о прекращении обработки/отзыва согласия либо 3 (три) года.</w:t>
            </w:r>
          </w:p>
        </w:tc>
      </w:tr>
      <w:tr w:rsidR="00B5193F" w:rsidRPr="00645CA4" w14:paraId="7C1CB06B" w14:textId="77777777" w:rsidTr="00587444">
        <w:trPr>
          <w:trHeight w:val="614"/>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00BF7F06" w14:textId="6C1BBC62" w:rsidR="00B5193F" w:rsidRPr="00645CA4" w:rsidRDefault="008469B9" w:rsidP="00BB6442">
            <w:pPr>
              <w:spacing w:line="240" w:lineRule="auto"/>
              <w:rPr>
                <w:rFonts w:asciiTheme="majorHAnsi" w:hAnsiTheme="majorHAnsi" w:cstheme="majorHAnsi"/>
                <w:b/>
                <w:bCs/>
                <w:vertAlign w:val="superscript"/>
              </w:rPr>
            </w:pPr>
            <w:r>
              <w:rPr>
                <w:rFonts w:asciiTheme="majorHAnsi" w:hAnsiTheme="majorHAnsi" w:cstheme="majorHAnsi"/>
                <w:b/>
                <w:bCs/>
              </w:rPr>
              <w:lastRenderedPageBreak/>
              <w:t xml:space="preserve">Пользователь, </w:t>
            </w:r>
            <w:r w:rsidR="008029FC" w:rsidRPr="00645CA4">
              <w:rPr>
                <w:rFonts w:asciiTheme="majorHAnsi" w:hAnsiTheme="majorHAnsi" w:cstheme="majorHAnsi"/>
                <w:b/>
                <w:bCs/>
              </w:rPr>
              <w:t>Клиент</w:t>
            </w:r>
            <w:r w:rsidR="008029FC" w:rsidRPr="00645CA4">
              <w:rPr>
                <w:rFonts w:asciiTheme="majorHAnsi" w:hAnsiTheme="majorHAnsi" w:cstheme="majorHAnsi"/>
                <w:b/>
                <w:bCs/>
                <w:vertAlign w:val="superscript"/>
              </w:rPr>
              <w:t>4</w:t>
            </w:r>
          </w:p>
          <w:p w14:paraId="5842A4D2" w14:textId="75D7BE20" w:rsidR="00EF1649" w:rsidRPr="00645CA4" w:rsidRDefault="00EF1649" w:rsidP="00EF1649">
            <w:pPr>
              <w:spacing w:after="0" w:line="240" w:lineRule="auto"/>
              <w:rPr>
                <w:rFonts w:asciiTheme="majorHAnsi" w:hAnsiTheme="majorHAnsi" w:cstheme="majorHAnsi"/>
              </w:rPr>
            </w:pPr>
            <w:r w:rsidRPr="00645CA4">
              <w:rPr>
                <w:rFonts w:asciiTheme="majorHAnsi" w:hAnsiTheme="majorHAnsi" w:cstheme="majorHAnsi"/>
                <w:bCs/>
              </w:rPr>
              <w:t xml:space="preserve">ПДн: </w:t>
            </w:r>
            <w:r w:rsidR="007F5E03">
              <w:rPr>
                <w:rFonts w:asciiTheme="majorHAnsi" w:hAnsiTheme="majorHAnsi" w:cstheme="majorHAnsi"/>
                <w:bCs/>
              </w:rPr>
              <w:t xml:space="preserve">фамилия, имя, отчество; </w:t>
            </w:r>
            <w:r w:rsidR="007F5E03" w:rsidRPr="007F5E03">
              <w:rPr>
                <w:rFonts w:asciiTheme="majorHAnsi" w:hAnsiTheme="majorHAnsi" w:cstheme="majorHAnsi"/>
              </w:rPr>
              <w:t>номер мобильного телефона; адрес электронной почты</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FB9E575" w14:textId="4ECEB77A" w:rsidR="00B5193F" w:rsidRPr="00645CA4" w:rsidRDefault="00C80CD6" w:rsidP="00C80CD6">
            <w:pPr>
              <w:spacing w:line="240" w:lineRule="auto"/>
              <w:rPr>
                <w:rFonts w:asciiTheme="majorHAnsi" w:hAnsiTheme="majorHAnsi" w:cstheme="majorHAnsi"/>
              </w:rPr>
            </w:pPr>
            <w:r w:rsidRPr="00645CA4">
              <w:rPr>
                <w:rFonts w:asciiTheme="majorHAnsi" w:hAnsiTheme="majorHAnsi" w:cstheme="majorHAnsi"/>
              </w:rPr>
              <w:t>Согласие п. 1 ч. 1 ст. 6 ФЗ</w:t>
            </w:r>
            <w:r w:rsidRPr="00645CA4">
              <w:rPr>
                <w:rFonts w:asciiTheme="majorHAnsi" w:eastAsia="Helvetica Neue" w:hAnsiTheme="majorHAnsi" w:cstheme="majorHAnsi"/>
                <w:color w:val="000000"/>
                <w:shd w:val="clear" w:color="auto" w:fill="FFFFFF"/>
              </w:rPr>
              <w:t xml:space="preserve"> от 27.07.2006 № 152-ФЗ «О персональных данных»</w:t>
            </w:r>
          </w:p>
          <w:p w14:paraId="4E463D2E" w14:textId="77777777" w:rsidR="00B5193F" w:rsidRPr="00645CA4" w:rsidRDefault="00B5193F" w:rsidP="00C80CD6">
            <w:pPr>
              <w:spacing w:line="240" w:lineRule="auto"/>
              <w:jc w:val="center"/>
              <w:rPr>
                <w:rFonts w:asciiTheme="majorHAnsi" w:hAnsiTheme="majorHAnsi" w:cstheme="majorHAnsi"/>
              </w:rPr>
            </w:pP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6ABE7A2" w14:textId="77777777" w:rsidR="00B5193F" w:rsidRPr="00645CA4" w:rsidRDefault="00B5193F" w:rsidP="00587444">
            <w:pPr>
              <w:spacing w:line="240" w:lineRule="auto"/>
              <w:jc w:val="center"/>
              <w:rPr>
                <w:rFonts w:asciiTheme="majorHAnsi" w:hAnsiTheme="majorHAnsi" w:cstheme="majorHAnsi"/>
              </w:rPr>
            </w:pPr>
          </w:p>
          <w:p w14:paraId="69A472D2" w14:textId="1EAE771E" w:rsidR="00C80CD6" w:rsidRPr="00645CA4" w:rsidRDefault="007F5E03" w:rsidP="00587444">
            <w:pPr>
              <w:spacing w:line="240" w:lineRule="auto"/>
              <w:jc w:val="center"/>
              <w:rPr>
                <w:rFonts w:asciiTheme="majorHAnsi" w:hAnsiTheme="majorHAnsi" w:cstheme="majorHAnsi"/>
              </w:rPr>
            </w:pPr>
            <w:r>
              <w:rPr>
                <w:rFonts w:asciiTheme="majorHAnsi" w:hAnsiTheme="majorHAnsi" w:cstheme="majorHAnsi"/>
              </w:rPr>
              <w:t>автоматизированный</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4D5E0C4" w14:textId="5C06F1BA" w:rsidR="00B5193F" w:rsidRPr="00645CA4" w:rsidRDefault="00C80CD6" w:rsidP="005A3897">
            <w:pPr>
              <w:spacing w:line="240" w:lineRule="auto"/>
              <w:rPr>
                <w:rFonts w:asciiTheme="majorHAnsi" w:hAnsiTheme="majorHAnsi" w:cstheme="majorHAnsi"/>
              </w:rPr>
            </w:pPr>
            <w:r w:rsidRPr="00645CA4">
              <w:rPr>
                <w:rFonts w:asciiTheme="majorHAnsi" w:hAnsiTheme="majorHAnsi" w:cstheme="majorHAnsi"/>
              </w:rPr>
              <w:t>до получения от субъекта персональных данных требования о прекращении обработки/отзыва согласия либо 3 (три) года.</w:t>
            </w:r>
          </w:p>
        </w:tc>
      </w:tr>
      <w:tr w:rsidR="00866109" w:rsidRPr="00A13CE0" w14:paraId="6C36AAB5" w14:textId="77777777" w:rsidTr="00181342">
        <w:trPr>
          <w:trHeight w:val="1665"/>
          <w:jc w:val="center"/>
        </w:trPr>
        <w:tc>
          <w:tcPr>
            <w:tcW w:w="3525"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61B1E2C4" w14:textId="1B01A367" w:rsidR="00866109" w:rsidRPr="00645CA4" w:rsidRDefault="008469B9" w:rsidP="00866109">
            <w:pPr>
              <w:spacing w:line="240" w:lineRule="auto"/>
              <w:rPr>
                <w:rFonts w:asciiTheme="majorHAnsi" w:hAnsiTheme="majorHAnsi" w:cstheme="majorHAnsi"/>
              </w:rPr>
            </w:pPr>
            <w:r>
              <w:rPr>
                <w:rFonts w:asciiTheme="majorHAnsi" w:hAnsiTheme="majorHAnsi" w:cstheme="majorHAnsi"/>
                <w:b/>
                <w:bCs/>
              </w:rPr>
              <w:t xml:space="preserve">Пользователь, </w:t>
            </w:r>
            <w:r w:rsidR="00866109" w:rsidRPr="00645CA4">
              <w:rPr>
                <w:rFonts w:asciiTheme="majorHAnsi" w:hAnsiTheme="majorHAnsi" w:cstheme="majorHAnsi"/>
                <w:b/>
                <w:bCs/>
              </w:rPr>
              <w:t>Клиент</w:t>
            </w:r>
            <w:r w:rsidR="00866109" w:rsidRPr="00645CA4">
              <w:rPr>
                <w:rFonts w:asciiTheme="majorHAnsi" w:hAnsiTheme="majorHAnsi" w:cstheme="majorHAnsi"/>
                <w:b/>
                <w:bCs/>
                <w:vertAlign w:val="superscript"/>
              </w:rPr>
              <w:t>5</w:t>
            </w:r>
          </w:p>
          <w:p w14:paraId="69B5DC9F" w14:textId="5145D400" w:rsidR="007F5E03" w:rsidRDefault="00645CA4" w:rsidP="007F5E03">
            <w:pPr>
              <w:spacing w:after="0" w:line="240" w:lineRule="auto"/>
              <w:rPr>
                <w:rFonts w:asciiTheme="majorHAnsi" w:hAnsiTheme="majorHAnsi" w:cstheme="majorHAnsi"/>
              </w:rPr>
            </w:pPr>
            <w:r w:rsidRPr="00645CA4">
              <w:rPr>
                <w:rFonts w:asciiTheme="majorHAnsi" w:hAnsiTheme="majorHAnsi" w:cstheme="majorHAnsi"/>
              </w:rPr>
              <w:t xml:space="preserve">Фамилия, имя, отчество; </w:t>
            </w:r>
            <w:r w:rsidR="007F5E03" w:rsidRPr="007F5E03">
              <w:rPr>
                <w:rFonts w:asciiTheme="majorHAnsi" w:hAnsiTheme="majorHAnsi" w:cstheme="majorHAnsi"/>
              </w:rPr>
              <w:t>номер мобильного телефона; адрес электронной почты</w:t>
            </w:r>
            <w:r w:rsidR="007F5E03">
              <w:rPr>
                <w:rFonts w:asciiTheme="majorHAnsi" w:hAnsiTheme="majorHAnsi" w:cstheme="majorHAnsi"/>
              </w:rPr>
              <w:t>; с</w:t>
            </w:r>
            <w:r w:rsidR="007F5E03" w:rsidRPr="00DE4207">
              <w:rPr>
                <w:rFonts w:asciiTheme="majorHAnsi" w:hAnsiTheme="majorHAnsi" w:cstheme="majorHAnsi"/>
              </w:rPr>
              <w:t>ведения об оформленных</w:t>
            </w:r>
            <w:r w:rsidR="007F5E03">
              <w:rPr>
                <w:rFonts w:asciiTheme="majorHAnsi" w:hAnsiTheme="majorHAnsi" w:cstheme="majorHAnsi"/>
              </w:rPr>
              <w:t xml:space="preserve"> картах лояльности;</w:t>
            </w:r>
          </w:p>
          <w:p w14:paraId="67D0893A" w14:textId="00DD9FBD" w:rsidR="00866109" w:rsidRPr="00645CA4" w:rsidRDefault="007F5E03" w:rsidP="007F5E03">
            <w:pPr>
              <w:spacing w:line="240" w:lineRule="auto"/>
              <w:rPr>
                <w:rFonts w:asciiTheme="majorHAnsi" w:hAnsiTheme="majorHAnsi" w:cstheme="majorHAnsi"/>
                <w:b/>
                <w:bCs/>
              </w:rPr>
            </w:pPr>
            <w:r>
              <w:rPr>
                <w:rFonts w:asciiTheme="majorHAnsi" w:hAnsiTheme="majorHAnsi" w:cstheme="majorHAnsi"/>
              </w:rPr>
              <w:t>реквизиты банковской карты</w:t>
            </w:r>
          </w:p>
        </w:tc>
        <w:tc>
          <w:tcPr>
            <w:tcW w:w="203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092339B9" w14:textId="77777777" w:rsidR="00866109" w:rsidRPr="00645CA4" w:rsidRDefault="00866109" w:rsidP="00866109">
            <w:pPr>
              <w:spacing w:line="240" w:lineRule="auto"/>
              <w:rPr>
                <w:rFonts w:asciiTheme="majorHAnsi" w:hAnsiTheme="majorHAnsi" w:cstheme="majorHAnsi"/>
              </w:rPr>
            </w:pPr>
            <w:r w:rsidRPr="00645CA4">
              <w:rPr>
                <w:rFonts w:asciiTheme="majorHAnsi" w:hAnsiTheme="majorHAnsi" w:cstheme="majorHAnsi"/>
              </w:rPr>
              <w:t>Согласие п. 1 ч. 1 ст. 6 ФЗ</w:t>
            </w:r>
            <w:r w:rsidRPr="00645CA4">
              <w:rPr>
                <w:rFonts w:asciiTheme="majorHAnsi" w:eastAsia="Helvetica Neue" w:hAnsiTheme="majorHAnsi" w:cstheme="majorHAnsi"/>
                <w:color w:val="000000"/>
                <w:shd w:val="clear" w:color="auto" w:fill="FFFFFF"/>
              </w:rPr>
              <w:t xml:space="preserve"> от 27.07.2006 № 152-ФЗ «О персональных данных»</w:t>
            </w:r>
          </w:p>
          <w:p w14:paraId="462D6471" w14:textId="77777777" w:rsidR="00866109" w:rsidRPr="00645CA4" w:rsidRDefault="00866109" w:rsidP="00866109">
            <w:pPr>
              <w:spacing w:line="240" w:lineRule="auto"/>
              <w:rPr>
                <w:rFonts w:asciiTheme="majorHAnsi" w:hAnsiTheme="majorHAnsi" w:cstheme="majorHAnsi"/>
              </w:rPr>
            </w:pPr>
          </w:p>
        </w:tc>
        <w:tc>
          <w:tcPr>
            <w:tcW w:w="225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tcPr>
          <w:p w14:paraId="276A297A" w14:textId="77777777" w:rsidR="00866109" w:rsidRPr="00645CA4" w:rsidRDefault="00866109" w:rsidP="00866109">
            <w:pPr>
              <w:spacing w:line="240" w:lineRule="auto"/>
              <w:jc w:val="center"/>
              <w:rPr>
                <w:rFonts w:asciiTheme="majorHAnsi" w:hAnsiTheme="majorHAnsi" w:cstheme="majorHAnsi"/>
              </w:rPr>
            </w:pPr>
          </w:p>
          <w:p w14:paraId="56730BE1" w14:textId="1174B579" w:rsidR="00866109" w:rsidRPr="00645CA4" w:rsidRDefault="00645CA4" w:rsidP="00866109">
            <w:pPr>
              <w:spacing w:line="240" w:lineRule="auto"/>
              <w:jc w:val="center"/>
              <w:rPr>
                <w:rFonts w:asciiTheme="majorHAnsi" w:hAnsiTheme="majorHAnsi" w:cstheme="majorHAnsi"/>
              </w:rPr>
            </w:pPr>
            <w:r w:rsidRPr="00645CA4">
              <w:rPr>
                <w:rFonts w:asciiTheme="majorHAnsi" w:hAnsiTheme="majorHAnsi" w:cstheme="majorHAnsi"/>
              </w:rPr>
              <w:t>смешанный</w:t>
            </w:r>
          </w:p>
        </w:tc>
        <w:tc>
          <w:tcPr>
            <w:tcW w:w="25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14:paraId="169BA5DC" w14:textId="7C3336E7" w:rsidR="00866109" w:rsidRDefault="00866109" w:rsidP="00866109">
            <w:pPr>
              <w:spacing w:line="240" w:lineRule="auto"/>
              <w:rPr>
                <w:rFonts w:asciiTheme="majorHAnsi" w:hAnsiTheme="majorHAnsi" w:cstheme="majorHAnsi"/>
              </w:rPr>
            </w:pPr>
            <w:r w:rsidRPr="00645CA4">
              <w:rPr>
                <w:rFonts w:asciiTheme="majorHAnsi" w:hAnsiTheme="majorHAnsi" w:cstheme="majorHAnsi"/>
              </w:rPr>
              <w:t>до получения от субъекта персональных данных требования о прекращении обработки/отзыва согласия либо 3 (три) года.</w:t>
            </w:r>
          </w:p>
        </w:tc>
      </w:tr>
    </w:tbl>
    <w:p w14:paraId="6D67DCFF" w14:textId="79A70C4F" w:rsidR="00DD55E4" w:rsidRDefault="006367B0" w:rsidP="00645CA4">
      <w:pPr>
        <w:spacing w:after="0"/>
        <w:jc w:val="both"/>
        <w:rPr>
          <w:rFonts w:asciiTheme="majorHAnsi" w:hAnsiTheme="majorHAnsi" w:cstheme="majorHAnsi"/>
          <w:i/>
          <w:iCs/>
        </w:rPr>
      </w:pPr>
      <w:r>
        <w:rPr>
          <w:rFonts w:asciiTheme="majorHAnsi" w:hAnsiTheme="majorHAnsi" w:cstheme="majorHAnsi"/>
          <w:i/>
          <w:iCs/>
        </w:rPr>
        <w:t>¹ Цель обработки</w:t>
      </w:r>
      <w:bookmarkStart w:id="2" w:name="_Hlk201946102"/>
      <w:bookmarkEnd w:id="2"/>
      <w:r>
        <w:rPr>
          <w:rFonts w:asciiTheme="majorHAnsi" w:hAnsiTheme="majorHAnsi" w:cstheme="majorHAnsi"/>
          <w:i/>
          <w:iCs/>
        </w:rPr>
        <w:t>: </w:t>
      </w:r>
      <w:r w:rsidR="00DE4207" w:rsidRPr="00DE4207">
        <w:rPr>
          <w:rFonts w:asciiTheme="majorHAnsi" w:hAnsiTheme="majorHAnsi" w:cstheme="majorHAnsi"/>
          <w:i/>
          <w:iCs/>
        </w:rPr>
        <w:t>Использование, в том числе посещение Сайта в соответствии с предоставляемой функциональностью, включая регистрацию и авторизацию Пользователя с целью создания аккаунта</w:t>
      </w:r>
      <w:r>
        <w:rPr>
          <w:rFonts w:asciiTheme="majorHAnsi" w:hAnsiTheme="majorHAnsi" w:cstheme="majorHAnsi"/>
          <w:i/>
          <w:iCs/>
        </w:rPr>
        <w:t>;</w:t>
      </w:r>
    </w:p>
    <w:p w14:paraId="6EE005B0" w14:textId="3E388A16" w:rsidR="00DE4207" w:rsidRDefault="00DD55E4" w:rsidP="00645CA4">
      <w:pPr>
        <w:spacing w:after="0"/>
        <w:jc w:val="both"/>
        <w:rPr>
          <w:rFonts w:asciiTheme="majorHAnsi" w:hAnsiTheme="majorHAnsi" w:cstheme="majorHAnsi"/>
          <w:i/>
          <w:iCs/>
        </w:rPr>
      </w:pPr>
      <w:r>
        <w:rPr>
          <w:rFonts w:asciiTheme="majorHAnsi" w:hAnsiTheme="majorHAnsi" w:cstheme="majorHAnsi"/>
          <w:i/>
          <w:iCs/>
          <w:vertAlign w:val="superscript"/>
        </w:rPr>
        <w:t>2</w:t>
      </w:r>
      <w:r>
        <w:rPr>
          <w:rFonts w:asciiTheme="majorHAnsi" w:hAnsiTheme="majorHAnsi" w:cstheme="majorHAnsi"/>
          <w:i/>
          <w:iCs/>
        </w:rPr>
        <w:t xml:space="preserve">Цель обработки: </w:t>
      </w:r>
      <w:r w:rsidR="000E7D9A">
        <w:rPr>
          <w:rFonts w:asciiTheme="majorHAnsi" w:hAnsiTheme="majorHAnsi" w:cstheme="majorHAnsi"/>
          <w:i/>
          <w:iCs/>
        </w:rPr>
        <w:t>С</w:t>
      </w:r>
      <w:r w:rsidR="00DE4207" w:rsidRPr="00DE4207">
        <w:rPr>
          <w:rFonts w:asciiTheme="majorHAnsi" w:hAnsiTheme="majorHAnsi" w:cstheme="majorHAnsi"/>
          <w:i/>
          <w:iCs/>
        </w:rPr>
        <w:t>бор статистической информации</w:t>
      </w:r>
      <w:r w:rsidR="00DE4207">
        <w:rPr>
          <w:rFonts w:asciiTheme="majorHAnsi" w:hAnsiTheme="majorHAnsi" w:cstheme="majorHAnsi"/>
          <w:i/>
          <w:iCs/>
        </w:rPr>
        <w:t>;</w:t>
      </w:r>
    </w:p>
    <w:p w14:paraId="2B061645" w14:textId="5573462B" w:rsidR="00194AB4" w:rsidRPr="00DE4207" w:rsidRDefault="00DE4207" w:rsidP="00DE4207">
      <w:pPr>
        <w:spacing w:after="0"/>
        <w:jc w:val="both"/>
        <w:rPr>
          <w:rFonts w:asciiTheme="majorHAnsi" w:hAnsiTheme="majorHAnsi" w:cstheme="majorHAnsi"/>
          <w:i/>
          <w:iCs/>
        </w:rPr>
      </w:pPr>
      <w:r>
        <w:rPr>
          <w:rFonts w:asciiTheme="majorHAnsi" w:hAnsiTheme="majorHAnsi" w:cstheme="majorHAnsi"/>
          <w:i/>
          <w:iCs/>
          <w:vertAlign w:val="superscript"/>
        </w:rPr>
        <w:t>3</w:t>
      </w:r>
      <w:r>
        <w:rPr>
          <w:rFonts w:asciiTheme="majorHAnsi" w:hAnsiTheme="majorHAnsi" w:cstheme="majorHAnsi"/>
          <w:i/>
          <w:iCs/>
        </w:rPr>
        <w:t xml:space="preserve">Цель обработки: </w:t>
      </w:r>
      <w:bookmarkStart w:id="3" w:name="_Hlk191634541"/>
      <w:bookmarkEnd w:id="3"/>
      <w:r w:rsidRPr="00DE4207">
        <w:rPr>
          <w:rFonts w:asciiTheme="majorHAnsi" w:hAnsiTheme="majorHAnsi" w:cstheme="majorHAnsi"/>
          <w:i/>
          <w:iCs/>
        </w:rPr>
        <w:t>Исполнение</w:t>
      </w:r>
      <w:r>
        <w:rPr>
          <w:rFonts w:asciiTheme="majorHAnsi" w:hAnsiTheme="majorHAnsi" w:cstheme="majorHAnsi"/>
          <w:i/>
          <w:iCs/>
        </w:rPr>
        <w:t xml:space="preserve"> </w:t>
      </w:r>
      <w:r w:rsidRPr="00DE4207">
        <w:rPr>
          <w:rFonts w:asciiTheme="majorHAnsi" w:hAnsiTheme="majorHAnsi" w:cstheme="majorHAnsi"/>
          <w:i/>
          <w:iCs/>
        </w:rPr>
        <w:t>договора, стороной</w:t>
      </w:r>
      <w:r>
        <w:rPr>
          <w:rFonts w:asciiTheme="majorHAnsi" w:hAnsiTheme="majorHAnsi" w:cstheme="majorHAnsi"/>
          <w:i/>
          <w:iCs/>
        </w:rPr>
        <w:t xml:space="preserve"> </w:t>
      </w:r>
      <w:r w:rsidRPr="00DE4207">
        <w:rPr>
          <w:rFonts w:asciiTheme="majorHAnsi" w:hAnsiTheme="majorHAnsi" w:cstheme="majorHAnsi"/>
          <w:i/>
          <w:iCs/>
        </w:rPr>
        <w:t>которого является</w:t>
      </w:r>
      <w:r>
        <w:rPr>
          <w:rFonts w:asciiTheme="majorHAnsi" w:hAnsiTheme="majorHAnsi" w:cstheme="majorHAnsi"/>
          <w:i/>
          <w:iCs/>
        </w:rPr>
        <w:t xml:space="preserve"> </w:t>
      </w:r>
      <w:r w:rsidRPr="00DE4207">
        <w:rPr>
          <w:rFonts w:asciiTheme="majorHAnsi" w:hAnsiTheme="majorHAnsi" w:cstheme="majorHAnsi"/>
          <w:i/>
          <w:iCs/>
        </w:rPr>
        <w:t>субъект</w:t>
      </w:r>
      <w:r>
        <w:rPr>
          <w:rFonts w:asciiTheme="majorHAnsi" w:hAnsiTheme="majorHAnsi" w:cstheme="majorHAnsi"/>
          <w:i/>
          <w:iCs/>
        </w:rPr>
        <w:t xml:space="preserve"> </w:t>
      </w:r>
      <w:r w:rsidRPr="00DE4207">
        <w:rPr>
          <w:rFonts w:asciiTheme="majorHAnsi" w:hAnsiTheme="majorHAnsi" w:cstheme="majorHAnsi"/>
          <w:i/>
          <w:iCs/>
        </w:rPr>
        <w:t>персональных</w:t>
      </w:r>
      <w:r>
        <w:rPr>
          <w:rFonts w:asciiTheme="majorHAnsi" w:hAnsiTheme="majorHAnsi" w:cstheme="majorHAnsi"/>
          <w:i/>
          <w:iCs/>
        </w:rPr>
        <w:t xml:space="preserve"> </w:t>
      </w:r>
      <w:r w:rsidRPr="00DE4207">
        <w:rPr>
          <w:rFonts w:asciiTheme="majorHAnsi" w:hAnsiTheme="majorHAnsi" w:cstheme="majorHAnsi"/>
          <w:i/>
          <w:iCs/>
        </w:rPr>
        <w:t>данных</w:t>
      </w:r>
      <w:r w:rsidR="000E7D9A">
        <w:rPr>
          <w:rFonts w:asciiTheme="majorHAnsi" w:hAnsiTheme="majorHAnsi" w:cstheme="majorHAnsi"/>
          <w:i/>
          <w:iCs/>
        </w:rPr>
        <w:t>;</w:t>
      </w:r>
    </w:p>
    <w:p w14:paraId="2736D5E9" w14:textId="63334F08" w:rsidR="00B5193F" w:rsidRPr="00A13CE0" w:rsidRDefault="007F5E03" w:rsidP="00645CA4">
      <w:pPr>
        <w:spacing w:after="0"/>
        <w:jc w:val="both"/>
        <w:rPr>
          <w:rFonts w:asciiTheme="majorHAnsi" w:hAnsiTheme="majorHAnsi" w:cstheme="majorHAnsi"/>
          <w:i/>
          <w:iCs/>
        </w:rPr>
      </w:pPr>
      <w:r>
        <w:rPr>
          <w:rFonts w:asciiTheme="majorHAnsi" w:hAnsiTheme="majorHAnsi" w:cstheme="majorHAnsi"/>
          <w:i/>
          <w:iCs/>
          <w:vertAlign w:val="superscript"/>
        </w:rPr>
        <w:t>4</w:t>
      </w:r>
      <w:r w:rsidR="003068B7">
        <w:rPr>
          <w:rFonts w:asciiTheme="majorHAnsi" w:hAnsiTheme="majorHAnsi" w:cstheme="majorHAnsi"/>
          <w:i/>
          <w:iCs/>
        </w:rPr>
        <w:t xml:space="preserve">Цель обработки: </w:t>
      </w:r>
      <w:r w:rsidR="000E7D9A">
        <w:rPr>
          <w:rFonts w:asciiTheme="majorHAnsi" w:hAnsiTheme="majorHAnsi" w:cstheme="majorHAnsi"/>
          <w:i/>
          <w:iCs/>
        </w:rPr>
        <w:t>Н</w:t>
      </w:r>
      <w:r w:rsidR="003068B7">
        <w:rPr>
          <w:rFonts w:asciiTheme="majorHAnsi" w:hAnsiTheme="majorHAnsi" w:cstheme="majorHAnsi"/>
          <w:i/>
          <w:iCs/>
        </w:rPr>
        <w:t>аправление сообщений рекламного или маркетингового характера (в том числе персонализированной рекламы), информационных и сервисных сообщений</w:t>
      </w:r>
      <w:r w:rsidR="00056583">
        <w:rPr>
          <w:rFonts w:asciiTheme="majorHAnsi" w:hAnsiTheme="majorHAnsi" w:cstheme="majorHAnsi"/>
          <w:i/>
          <w:iCs/>
        </w:rPr>
        <w:t>;</w:t>
      </w:r>
    </w:p>
    <w:p w14:paraId="49CA7FEB" w14:textId="3F311FD0" w:rsidR="00B5193F" w:rsidRDefault="007F5E03" w:rsidP="007F5E03">
      <w:pPr>
        <w:spacing w:after="0"/>
        <w:jc w:val="both"/>
        <w:rPr>
          <w:rFonts w:asciiTheme="majorHAnsi" w:eastAsia="Helvetica Neue" w:hAnsiTheme="majorHAnsi" w:cstheme="majorHAnsi"/>
          <w:i/>
          <w:color w:val="000000"/>
          <w:shd w:val="clear" w:color="auto" w:fill="FFFFFF"/>
        </w:rPr>
      </w:pPr>
      <w:r>
        <w:rPr>
          <w:rFonts w:asciiTheme="majorHAnsi" w:hAnsiTheme="majorHAnsi" w:cstheme="majorHAnsi"/>
          <w:i/>
          <w:iCs/>
          <w:vertAlign w:val="superscript"/>
        </w:rPr>
        <w:t>5</w:t>
      </w:r>
      <w:r w:rsidR="00CF3EBE">
        <w:rPr>
          <w:rFonts w:asciiTheme="majorHAnsi" w:hAnsiTheme="majorHAnsi" w:cstheme="majorHAnsi"/>
          <w:i/>
          <w:iCs/>
          <w:vertAlign w:val="superscript"/>
        </w:rPr>
        <w:t xml:space="preserve"> </w:t>
      </w:r>
      <w:r w:rsidR="00CF3EBE">
        <w:rPr>
          <w:rFonts w:asciiTheme="majorHAnsi" w:hAnsiTheme="majorHAnsi" w:cstheme="majorHAnsi"/>
          <w:i/>
          <w:iCs/>
        </w:rPr>
        <w:t xml:space="preserve">Цель обработки: </w:t>
      </w:r>
      <w:r w:rsidR="000E7D9A">
        <w:rPr>
          <w:rFonts w:asciiTheme="majorHAnsi" w:eastAsia="Helvetica Neue" w:hAnsiTheme="majorHAnsi" w:cstheme="majorHAnsi"/>
          <w:i/>
          <w:color w:val="000000"/>
          <w:shd w:val="clear" w:color="auto" w:fill="FFFFFF"/>
        </w:rPr>
        <w:t>К</w:t>
      </w:r>
      <w:r w:rsidRPr="007F5E03">
        <w:rPr>
          <w:rFonts w:asciiTheme="majorHAnsi" w:eastAsia="Helvetica Neue" w:hAnsiTheme="majorHAnsi" w:cstheme="majorHAnsi"/>
          <w:i/>
          <w:color w:val="000000"/>
          <w:shd w:val="clear" w:color="auto" w:fill="FFFFFF"/>
        </w:rPr>
        <w:t>онтроль качества</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использования Сайта</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https://loya-card.ru/, обработка</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обращений</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пользователей,</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претензий и</w:t>
      </w:r>
      <w:r>
        <w:rPr>
          <w:rFonts w:asciiTheme="majorHAnsi" w:eastAsia="Helvetica Neue" w:hAnsiTheme="majorHAnsi" w:cstheme="majorHAnsi"/>
          <w:i/>
          <w:color w:val="000000"/>
          <w:shd w:val="clear" w:color="auto" w:fill="FFFFFF"/>
        </w:rPr>
        <w:t xml:space="preserve"> </w:t>
      </w:r>
      <w:r w:rsidRPr="007F5E03">
        <w:rPr>
          <w:rFonts w:asciiTheme="majorHAnsi" w:eastAsia="Helvetica Neue" w:hAnsiTheme="majorHAnsi" w:cstheme="majorHAnsi"/>
          <w:i/>
          <w:color w:val="000000"/>
          <w:shd w:val="clear" w:color="auto" w:fill="FFFFFF"/>
        </w:rPr>
        <w:t>запросов</w:t>
      </w:r>
      <w:r>
        <w:rPr>
          <w:rFonts w:asciiTheme="majorHAnsi" w:eastAsia="Helvetica Neue" w:hAnsiTheme="majorHAnsi" w:cstheme="majorHAnsi"/>
          <w:i/>
          <w:color w:val="000000"/>
          <w:shd w:val="clear" w:color="auto" w:fill="FFFFFF"/>
        </w:rPr>
        <w:t>.</w:t>
      </w:r>
    </w:p>
    <w:p w14:paraId="625BA0F1" w14:textId="0FE3DF82" w:rsidR="006367B0" w:rsidRPr="00A13CE0" w:rsidRDefault="006367B0" w:rsidP="005A3897">
      <w:pPr>
        <w:spacing w:after="0"/>
        <w:jc w:val="both"/>
        <w:rPr>
          <w:rFonts w:asciiTheme="majorHAnsi" w:hAnsiTheme="majorHAnsi" w:cstheme="majorHAnsi"/>
        </w:rPr>
      </w:pPr>
      <w:r>
        <w:rPr>
          <w:rFonts w:asciiTheme="majorHAnsi" w:hAnsiTheme="majorHAnsi" w:cstheme="majorHAnsi"/>
        </w:rPr>
        <w:t>5.3.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(удаление) данных с составлением акта об уничтожении персональных данных.</w:t>
      </w:r>
    </w:p>
    <w:p w14:paraId="3402481B" w14:textId="56951165" w:rsidR="00C40459" w:rsidRDefault="00C40459" w:rsidP="005A3897">
      <w:pPr>
        <w:spacing w:after="0"/>
        <w:jc w:val="both"/>
        <w:rPr>
          <w:rFonts w:asciiTheme="majorHAnsi" w:hAnsiTheme="majorHAnsi" w:cstheme="majorHAnsi"/>
        </w:rPr>
      </w:pPr>
    </w:p>
    <w:p w14:paraId="7AF87AE8" w14:textId="2BB3A61D" w:rsidR="00C40459" w:rsidRPr="00A13CE0" w:rsidRDefault="00C40459" w:rsidP="00645CA4">
      <w:pPr>
        <w:pStyle w:val="2"/>
        <w:jc w:val="center"/>
      </w:pPr>
      <w:r>
        <w:t>6. УСЛОВИЯ И СРОКИ ОБРАБОТКИ ПЕРСОНАЛЬНЫХ ДАННЫХ</w:t>
      </w:r>
    </w:p>
    <w:p w14:paraId="7F669149" w14:textId="1790D3E1" w:rsidR="00C40459" w:rsidRPr="007D6FF3" w:rsidRDefault="00C40459" w:rsidP="00C40459">
      <w:pPr>
        <w:jc w:val="both"/>
        <w:rPr>
          <w:rFonts w:asciiTheme="majorHAnsi" w:hAnsiTheme="majorHAnsi" w:cs="Open Sans Light"/>
        </w:rPr>
      </w:pPr>
      <w:r>
        <w:rPr>
          <w:rFonts w:asciiTheme="majorHAnsi" w:hAnsiTheme="majorHAnsi" w:cs="Open Sans Light"/>
        </w:rPr>
        <w:t xml:space="preserve">6.1.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w:t>
      </w:r>
      <w:r w:rsidRPr="007D6FF3">
        <w:rPr>
          <w:rFonts w:asciiTheme="majorHAnsi" w:hAnsiTheme="majorHAnsi" w:cs="Open Sans Light"/>
        </w:rPr>
        <w:t xml:space="preserve">области защиты персональных данных. </w:t>
      </w:r>
    </w:p>
    <w:p w14:paraId="1CE0AA16" w14:textId="3BFF6F3C" w:rsidR="00C40459" w:rsidRPr="007D6FF3" w:rsidRDefault="00C40459" w:rsidP="00C40459">
      <w:pPr>
        <w:jc w:val="both"/>
        <w:rPr>
          <w:rFonts w:asciiTheme="majorHAnsi" w:hAnsiTheme="majorHAnsi" w:cs="Open Sans Light"/>
        </w:rPr>
      </w:pPr>
      <w:r w:rsidRPr="007D6FF3">
        <w:rPr>
          <w:rFonts w:asciiTheme="majorHAnsi" w:hAnsiTheme="majorHAnsi" w:cs="Open Sans Light"/>
        </w:rPr>
        <w:t>6.2.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2C40549C" w14:textId="72BBBB86" w:rsidR="005A3897" w:rsidRPr="007D6FF3" w:rsidRDefault="00C40459" w:rsidP="00AA615C">
      <w:pPr>
        <w:jc w:val="both"/>
        <w:rPr>
          <w:rFonts w:asciiTheme="majorHAnsi" w:hAnsiTheme="majorHAnsi" w:cs="Open Sans Light"/>
        </w:rPr>
      </w:pPr>
      <w:r w:rsidRPr="007D6FF3">
        <w:rPr>
          <w:rFonts w:asciiTheme="majorHAnsi" w:hAnsiTheme="majorHAnsi" w:cs="Open Sans Light"/>
        </w:rPr>
        <w:t xml:space="preserve">6.3. В случае выявления неточностей в персональных данных, </w:t>
      </w:r>
      <w:r w:rsidR="007F5E03">
        <w:rPr>
          <w:rFonts w:asciiTheme="majorHAnsi" w:hAnsiTheme="majorHAnsi" w:cs="Open Sans Light"/>
        </w:rPr>
        <w:t>Пользователь</w:t>
      </w:r>
      <w:r w:rsidRPr="007D6FF3">
        <w:rPr>
          <w:rFonts w:asciiTheme="majorHAnsi" w:hAnsiTheme="majorHAnsi" w:cs="Open Sans Light"/>
        </w:rPr>
        <w:t xml:space="preserve"> обязан уведомить Оператора о неточных персональных данных по адресу электронной почты </w:t>
      </w:r>
      <w:r w:rsidR="008469B9" w:rsidRPr="008469B9">
        <w:rPr>
          <w:rFonts w:asciiTheme="majorHAnsi" w:hAnsiTheme="majorHAnsi" w:cs="Open Sans Light"/>
          <w:b/>
        </w:rPr>
        <w:t>seo@katyagergel.ru</w:t>
      </w:r>
      <w:r w:rsidR="008469B9" w:rsidRPr="008469B9">
        <w:rPr>
          <w:rStyle w:val="a7"/>
          <w:rFonts w:asciiTheme="majorHAnsi" w:hAnsiTheme="majorHAnsi" w:cs="Open Sans Light"/>
          <w:b/>
          <w:color w:val="auto"/>
          <w:u w:val="none"/>
        </w:rPr>
        <w:t xml:space="preserve"> </w:t>
      </w:r>
      <w:r w:rsidR="00645CA4" w:rsidRPr="007D6FF3">
        <w:rPr>
          <w:rStyle w:val="a7"/>
          <w:rFonts w:asciiTheme="majorHAnsi" w:hAnsiTheme="majorHAnsi" w:cstheme="majorHAnsi"/>
          <w:color w:val="auto"/>
          <w:u w:val="none"/>
        </w:rPr>
        <w:t>в</w:t>
      </w:r>
      <w:r w:rsidRPr="007D6FF3">
        <w:rPr>
          <w:rFonts w:asciiTheme="majorHAnsi" w:hAnsiTheme="majorHAnsi" w:cs="Open Sans Light"/>
        </w:rPr>
        <w:t xml:space="preserve"> целях их актуализации.</w:t>
      </w:r>
    </w:p>
    <w:p w14:paraId="3AFAA316" w14:textId="453A2418" w:rsidR="006367B0" w:rsidRPr="007D6FF3" w:rsidRDefault="00AA615C" w:rsidP="00645CA4">
      <w:pPr>
        <w:pStyle w:val="2"/>
        <w:jc w:val="center"/>
      </w:pPr>
      <w:r w:rsidRPr="007D6FF3">
        <w:t xml:space="preserve">7. ОСНОВНЫЕ ПРАВА И ОБЯЗАННОСТИ ОПЕРАТОРА И </w:t>
      </w:r>
      <w:r w:rsidR="007F5E03">
        <w:t>ПОЛЬЗОВАТЕЛЯ</w:t>
      </w:r>
    </w:p>
    <w:p w14:paraId="3C4F6898" w14:textId="34BCCFF4" w:rsidR="005A3897" w:rsidRPr="007D6FF3" w:rsidRDefault="00AA615C" w:rsidP="00EE5E79">
      <w:pPr>
        <w:jc w:val="both"/>
        <w:rPr>
          <w:rFonts w:asciiTheme="majorHAnsi" w:hAnsiTheme="majorHAnsi" w:cstheme="majorHAnsi"/>
        </w:rPr>
      </w:pPr>
      <w:r w:rsidRPr="007D6FF3">
        <w:rPr>
          <w:rFonts w:asciiTheme="majorHAnsi" w:hAnsiTheme="majorHAnsi" w:cstheme="majorHAnsi"/>
        </w:rPr>
        <w:t>7.1. Оператор имеет право: </w:t>
      </w:r>
    </w:p>
    <w:p w14:paraId="4D6C74BF" w14:textId="0CC9CCEC" w:rsidR="005A3897"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7.1.1.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 </w:t>
      </w:r>
    </w:p>
    <w:p w14:paraId="54C7A1F2" w14:textId="5B293F3E" w:rsidR="005A3897"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7.1.2. поручить обработку персональных данных другому лицу,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Субъект персональных данных в момент, когда принимает/соглашается с настоящей Политикой конфиденциальности, тем самым дает свое согласие на передачу и/или обработку персональных данных третьим лицом, выбранным Оператором в соответствии с российским законодательством, при условии, что такая </w:t>
      </w:r>
      <w:r w:rsidRPr="007D6FF3">
        <w:rPr>
          <w:rFonts w:asciiTheme="majorHAnsi" w:hAnsiTheme="majorHAnsi" w:cstheme="majorHAnsi"/>
        </w:rPr>
        <w:lastRenderedPageBreak/>
        <w:t>передача и/или обработка необходима для выполнения Оператором своих обязанностей по гражданско-правовому договору с субъектом персональных данных.; </w:t>
      </w:r>
    </w:p>
    <w:p w14:paraId="099CA399" w14:textId="5BA3F923" w:rsidR="006367B0"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7.1.3. после истечения срока действия согласия, продолжать обработку моих персональных данных в той части, в которой для ее осуществления Согласие не требуется или не будет требоваться в силу действующего законодательства РФ (п. 2 ст. 9 Федерального закона Российской Федерации от 27 июля 2006 г </w:t>
      </w:r>
      <w:r w:rsidR="008B23C6" w:rsidRPr="007D6FF3">
        <w:rPr>
          <w:rFonts w:asciiTheme="majorHAnsi" w:hAnsiTheme="majorHAnsi" w:cstheme="majorHAnsi"/>
        </w:rPr>
        <w:t>№</w:t>
      </w:r>
      <w:r w:rsidRPr="007D6FF3">
        <w:rPr>
          <w:rFonts w:asciiTheme="majorHAnsi" w:hAnsiTheme="majorHAnsi" w:cstheme="majorHAnsi"/>
        </w:rPr>
        <w:t xml:space="preserve"> 152-ФЗ «О персональных данных»).</w:t>
      </w:r>
    </w:p>
    <w:p w14:paraId="593CE086" w14:textId="13E94BA5" w:rsidR="005A3897" w:rsidRPr="007D6FF3" w:rsidRDefault="006367B0" w:rsidP="00EE5E79">
      <w:pPr>
        <w:jc w:val="both"/>
      </w:pPr>
      <w:r w:rsidRPr="007D6FF3">
        <w:rPr>
          <w:rFonts w:asciiTheme="majorHAnsi" w:hAnsiTheme="majorHAnsi" w:cstheme="majorHAnsi"/>
        </w:rPr>
        <w:br/>
      </w:r>
      <w:r w:rsidRPr="007D6FF3">
        <w:t>7.2. Оператор обязан: </w:t>
      </w:r>
    </w:p>
    <w:p w14:paraId="0F7E5A83" w14:textId="100951DF" w:rsidR="005A3897" w:rsidRPr="007D6FF3" w:rsidRDefault="00AA615C" w:rsidP="00C40459">
      <w:pPr>
        <w:jc w:val="both"/>
        <w:rPr>
          <w:rFonts w:asciiTheme="majorHAnsi" w:hAnsiTheme="majorHAnsi" w:cstheme="majorHAnsi"/>
        </w:rPr>
      </w:pPr>
      <w:r w:rsidRPr="007D6FF3">
        <w:rPr>
          <w:rFonts w:asciiTheme="majorHAnsi" w:hAnsiTheme="majorHAnsi" w:cstheme="majorHAnsi"/>
        </w:rPr>
        <w:t>7.2.1. Организовывать обработку персональных данных в соответствии с требованиями ФЗ от 27.07.2006 № 152-ФЗ «О персональных данных»; </w:t>
      </w:r>
    </w:p>
    <w:p w14:paraId="03D5E0BB" w14:textId="514DA7BA" w:rsidR="00C40459"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7.2.2. Предоставлять субъекту персональных данных по его запросу информацию об обработке персональных данных </w:t>
      </w:r>
      <w:r w:rsidR="007F5E03">
        <w:rPr>
          <w:rFonts w:asciiTheme="majorHAnsi" w:hAnsiTheme="majorHAnsi" w:cstheme="majorHAnsi"/>
        </w:rPr>
        <w:t>Пользователя</w:t>
      </w:r>
      <w:r w:rsidRPr="007D6FF3">
        <w:rPr>
          <w:rFonts w:asciiTheme="majorHAnsi" w:hAnsiTheme="majorHAnsi" w:cstheme="majorHAnsi"/>
        </w:rPr>
        <w:t>;</w:t>
      </w:r>
    </w:p>
    <w:p w14:paraId="731087D4" w14:textId="77777777" w:rsidR="00AA615C"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7.2.3. Использовать полученную информацию исключительно для целей, указанных в настоящей Политики;</w:t>
      </w:r>
    </w:p>
    <w:p w14:paraId="7D63014B" w14:textId="2A8DB596" w:rsidR="005A3897"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7.2.4. Соблюдать конфиденциальность персональных данных, не раскрывать третьим лицам и не распространять персональные данные без согласия </w:t>
      </w:r>
      <w:r w:rsidR="007F5E03">
        <w:rPr>
          <w:rFonts w:asciiTheme="majorHAnsi" w:hAnsiTheme="majorHAnsi" w:cstheme="majorHAnsi"/>
        </w:rPr>
        <w:t>Пользователя</w:t>
      </w:r>
      <w:r w:rsidRPr="007D6FF3">
        <w:rPr>
          <w:rFonts w:asciiTheme="majorHAnsi" w:hAnsiTheme="majorHAnsi" w:cstheme="majorHAnsi"/>
        </w:rPr>
        <w:t>;</w:t>
      </w:r>
    </w:p>
    <w:p w14:paraId="447DBEFB" w14:textId="20F73542" w:rsidR="00C40459"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7.2.5. Принимать правовые, организационные и технические меры по обеспечению конфиденциальности и безопасности персональных данных </w:t>
      </w:r>
      <w:r w:rsidR="007F5E03">
        <w:rPr>
          <w:rFonts w:asciiTheme="majorHAnsi" w:hAnsiTheme="majorHAnsi" w:cstheme="majorHAnsi"/>
        </w:rPr>
        <w:t>Пользователя</w:t>
      </w:r>
      <w:r w:rsidRPr="007D6FF3">
        <w:rPr>
          <w:rFonts w:asciiTheme="majorHAnsi" w:hAnsiTheme="majorHAnsi" w:cstheme="majorHAnsi"/>
        </w:rPr>
        <w:t xml:space="preserve"> согласно порядку, обычно используемого для защиты такого рода информации в существующем деловом обороте;</w:t>
      </w:r>
    </w:p>
    <w:p w14:paraId="6EBB6B83" w14:textId="589422A3" w:rsidR="00C40459"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 xml:space="preserve">7.2.6. Осуществить блокирование персональных данных, относящихся к соответствующему </w:t>
      </w:r>
      <w:r w:rsidR="007F5E03">
        <w:rPr>
          <w:rFonts w:asciiTheme="majorHAnsi" w:hAnsiTheme="majorHAnsi" w:cstheme="majorHAnsi"/>
        </w:rPr>
        <w:t>Пользователю</w:t>
      </w:r>
      <w:r w:rsidRPr="007D6FF3">
        <w:rPr>
          <w:rFonts w:asciiTheme="majorHAnsi" w:hAnsiTheme="majorHAnsi" w:cstheme="majorHAnsi"/>
        </w:rPr>
        <w:t xml:space="preserve">, с момента обращения или запроса </w:t>
      </w:r>
      <w:r w:rsidR="007F5E03">
        <w:rPr>
          <w:rFonts w:asciiTheme="majorHAnsi" w:hAnsiTheme="majorHAnsi" w:cstheme="majorHAnsi"/>
        </w:rPr>
        <w:t>Пользователя</w:t>
      </w:r>
      <w:r w:rsidRPr="007D6FF3">
        <w:rPr>
          <w:rFonts w:asciiTheme="majorHAnsi" w:hAnsiTheme="majorHAnsi" w:cstheme="majorHAnsi"/>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438420B0" w14:textId="4B7522BC" w:rsidR="00C40459"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7.2.7. Уточнять персональные данные, в случае подтверждения факта неточности персональных данных;</w:t>
      </w:r>
    </w:p>
    <w:p w14:paraId="5A3592CE" w14:textId="28957D61" w:rsidR="005A3897" w:rsidRPr="007D6FF3" w:rsidRDefault="00AA615C" w:rsidP="00C40459">
      <w:pPr>
        <w:spacing w:before="240" w:after="0"/>
        <w:jc w:val="both"/>
        <w:rPr>
          <w:rFonts w:asciiTheme="majorHAnsi" w:hAnsiTheme="majorHAnsi" w:cstheme="majorHAnsi"/>
        </w:rPr>
      </w:pPr>
      <w:r w:rsidRPr="007D6FF3">
        <w:rPr>
          <w:rFonts w:asciiTheme="majorHAnsi" w:hAnsiTheme="majorHAnsi" w:cstheme="majorHAnsi"/>
        </w:rPr>
        <w:t>7.2.8.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Уничтожение персональных данных подтверждается Актом об уничтожении;</w:t>
      </w:r>
    </w:p>
    <w:p w14:paraId="027A0B29" w14:textId="1F0AD892" w:rsidR="007F5E03" w:rsidRPr="007D6FF3" w:rsidRDefault="00AA615C" w:rsidP="007F5E03">
      <w:pPr>
        <w:spacing w:before="240"/>
        <w:jc w:val="both"/>
        <w:rPr>
          <w:rFonts w:asciiTheme="majorHAnsi" w:hAnsiTheme="majorHAnsi" w:cstheme="majorHAnsi"/>
        </w:rPr>
      </w:pPr>
      <w:r w:rsidRPr="007D6FF3">
        <w:rPr>
          <w:rFonts w:asciiTheme="majorHAnsi" w:hAnsiTheme="majorHAnsi" w:cstheme="majorHAnsi"/>
        </w:rPr>
        <w:t xml:space="preserve">7.2.9. Прекратить обработку персональных данных или обеспечить прекращение такой обработки, в случае обращения </w:t>
      </w:r>
      <w:r w:rsidR="007F5E03">
        <w:rPr>
          <w:rFonts w:asciiTheme="majorHAnsi" w:hAnsiTheme="majorHAnsi" w:cstheme="majorHAnsi"/>
        </w:rPr>
        <w:t>Пользователя</w:t>
      </w:r>
      <w:r w:rsidRPr="007D6FF3">
        <w:rPr>
          <w:rFonts w:asciiTheme="majorHAnsi" w:hAnsiTheme="majorHAnsi" w:cstheme="majorHAnsi"/>
        </w:rPr>
        <w:t xml:space="preserve"> с соответствующим требованием, в срок, не превышающий десяти рабочих дней с даты получения требования.</w:t>
      </w:r>
    </w:p>
    <w:p w14:paraId="47B36731" w14:textId="75A216CC" w:rsidR="005A3897" w:rsidRPr="007D6FF3" w:rsidRDefault="006367B0" w:rsidP="007F5E03">
      <w:pPr>
        <w:jc w:val="both"/>
        <w:rPr>
          <w:rFonts w:asciiTheme="majorHAnsi" w:hAnsiTheme="majorHAnsi" w:cstheme="majorHAnsi"/>
          <w:shd w:val="clear" w:color="auto" w:fill="FFFFFF"/>
        </w:rPr>
      </w:pPr>
      <w:r w:rsidRPr="007D6FF3">
        <w:rPr>
          <w:rFonts w:asciiTheme="majorHAnsi" w:hAnsiTheme="majorHAnsi" w:cstheme="majorHAnsi"/>
          <w:shd w:val="clear" w:color="auto" w:fill="FFFFFF"/>
        </w:rPr>
        <w:t>7.3. Субъект персональных данных вправе: </w:t>
      </w:r>
    </w:p>
    <w:p w14:paraId="488A8D0E" w14:textId="7B99FCE7" w:rsidR="005A3897" w:rsidRPr="007D6FF3" w:rsidRDefault="00AA615C" w:rsidP="00EE5E79">
      <w:pPr>
        <w:jc w:val="both"/>
        <w:rPr>
          <w:rFonts w:asciiTheme="majorHAnsi" w:hAnsiTheme="majorHAnsi" w:cstheme="majorHAnsi"/>
          <w:shd w:val="clear" w:color="auto" w:fill="FFFFFF"/>
        </w:rPr>
      </w:pPr>
      <w:r w:rsidRPr="007D6FF3">
        <w:rPr>
          <w:rFonts w:asciiTheme="majorHAnsi" w:hAnsiTheme="majorHAnsi" w:cstheme="majorHAnsi"/>
          <w:shd w:val="clear" w:color="auto" w:fill="FFFFFF"/>
        </w:rPr>
        <w:t>7.3.1. получать доступ к персональным данным, за исключением случаев, когда доступ ограничивается в соответствии с требованиями законодательства РФ;</w:t>
      </w:r>
    </w:p>
    <w:p w14:paraId="743F87B0" w14:textId="48E1FA52" w:rsidR="00C40459" w:rsidRPr="007D6FF3" w:rsidRDefault="00AA615C" w:rsidP="00EE5E79">
      <w:pPr>
        <w:jc w:val="both"/>
        <w:rPr>
          <w:rFonts w:asciiTheme="majorHAnsi" w:hAnsiTheme="majorHAnsi" w:cstheme="majorHAnsi"/>
          <w:shd w:val="clear" w:color="auto" w:fill="FFFFFF"/>
        </w:rPr>
      </w:pPr>
      <w:r w:rsidRPr="007D6FF3">
        <w:rPr>
          <w:rFonts w:asciiTheme="majorHAnsi" w:hAnsiTheme="majorHAnsi" w:cstheme="majorHAnsi"/>
          <w:shd w:val="clear" w:color="auto" w:fill="FFFFFF"/>
        </w:rPr>
        <w:t>7.3.2. получать достоверную информацию об обработке персональных данных, в том числе подтверждение факта обработки, о целях и способах обработки, сроках обработки и пр.;</w:t>
      </w:r>
    </w:p>
    <w:p w14:paraId="06522C27" w14:textId="433B95E0" w:rsidR="005A3897" w:rsidRPr="007D6FF3" w:rsidRDefault="00AA615C" w:rsidP="00EE5E79">
      <w:pPr>
        <w:jc w:val="both"/>
        <w:rPr>
          <w:rFonts w:asciiTheme="majorHAnsi" w:hAnsiTheme="majorHAnsi" w:cstheme="majorHAnsi"/>
          <w:shd w:val="clear" w:color="auto" w:fill="FFFFFF"/>
        </w:rPr>
      </w:pPr>
      <w:r w:rsidRPr="007D6FF3">
        <w:rPr>
          <w:rFonts w:asciiTheme="majorHAnsi" w:hAnsiTheme="majorHAnsi" w:cstheme="majorHAnsi"/>
          <w:shd w:val="clear" w:color="auto" w:fill="FFFFFF"/>
        </w:rPr>
        <w:t>7.3.3.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w:t>
      </w:r>
    </w:p>
    <w:p w14:paraId="19749462" w14:textId="52043B7C" w:rsidR="005A3897" w:rsidRPr="007D6FF3" w:rsidRDefault="00AA615C" w:rsidP="00EE5E79">
      <w:pPr>
        <w:jc w:val="both"/>
        <w:rPr>
          <w:rFonts w:asciiTheme="majorHAnsi" w:hAnsiTheme="majorHAnsi" w:cstheme="majorHAnsi"/>
          <w:shd w:val="clear" w:color="auto" w:fill="FFFFFF"/>
        </w:rPr>
      </w:pPr>
      <w:r w:rsidRPr="007D6FF3">
        <w:rPr>
          <w:rFonts w:asciiTheme="majorHAnsi" w:hAnsiTheme="majorHAnsi" w:cstheme="majorHAnsi"/>
          <w:shd w:val="clear" w:color="auto" w:fill="FFFFFF"/>
        </w:rPr>
        <w:t>7.3.4. отозвать согласие на обработку персональных данных; </w:t>
      </w:r>
    </w:p>
    <w:p w14:paraId="286D40A1" w14:textId="2D081A06" w:rsidR="006367B0" w:rsidRDefault="00AA615C" w:rsidP="00EE5E79">
      <w:pPr>
        <w:jc w:val="both"/>
        <w:rPr>
          <w:rFonts w:asciiTheme="majorHAnsi" w:hAnsiTheme="majorHAnsi" w:cstheme="majorHAnsi"/>
        </w:rPr>
      </w:pPr>
      <w:r w:rsidRPr="007D6FF3">
        <w:rPr>
          <w:rFonts w:asciiTheme="majorHAnsi" w:hAnsiTheme="majorHAnsi" w:cstheme="majorHAnsi"/>
          <w:shd w:val="clear" w:color="auto" w:fill="FFFFFF"/>
        </w:rPr>
        <w:t>7.3.5. обжаловать в Роскомнадзоре или в судебном порядке неправомерные действия или бездействие Оператора при обработке его персональных данны</w:t>
      </w:r>
      <w:r w:rsidRPr="007D6FF3">
        <w:rPr>
          <w:rFonts w:asciiTheme="majorHAnsi" w:hAnsiTheme="majorHAnsi" w:cstheme="majorHAnsi"/>
        </w:rPr>
        <w:t>х.</w:t>
      </w:r>
    </w:p>
    <w:p w14:paraId="28AEE1D4" w14:textId="5B0577B4" w:rsidR="00844FFA" w:rsidRPr="00844FFA" w:rsidRDefault="00844FFA" w:rsidP="00844FFA">
      <w:pPr>
        <w:pStyle w:val="2"/>
        <w:jc w:val="center"/>
      </w:pPr>
      <w:r>
        <w:lastRenderedPageBreak/>
        <w:t xml:space="preserve">8. </w:t>
      </w:r>
      <w:r w:rsidRPr="007D6FF3">
        <w:t xml:space="preserve">ОСНОВНЫЕ ПРАВА И ОБЯЗАННОСТИ ОПЕРАТОРА И </w:t>
      </w:r>
      <w:r>
        <w:t>ПОЛЬЗОВАТЕЛЯ</w:t>
      </w:r>
    </w:p>
    <w:p w14:paraId="581A4F7E" w14:textId="2FBEE8A9" w:rsidR="00844FFA" w:rsidRPr="00844FFA" w:rsidRDefault="00844FFA" w:rsidP="00844FFA">
      <w:pPr>
        <w:jc w:val="both"/>
        <w:rPr>
          <w:rFonts w:asciiTheme="majorHAnsi" w:hAnsiTheme="majorHAnsi" w:cstheme="majorHAnsi"/>
        </w:rPr>
      </w:pPr>
      <w:r>
        <w:rPr>
          <w:rFonts w:asciiTheme="majorHAnsi" w:hAnsiTheme="majorHAnsi" w:cstheme="majorHAnsi"/>
        </w:rPr>
        <w:t>8</w:t>
      </w:r>
      <w:r w:rsidRPr="00844FFA">
        <w:rPr>
          <w:rFonts w:asciiTheme="majorHAnsi" w:hAnsiTheme="majorHAnsi" w:cstheme="majorHAnsi"/>
        </w:rPr>
        <w:t>.1. Куки (cookie): – это фрагмент данных, отправленный сервером Оператора и хранимый на устройстве Пользователя. Содержимое такого файла может как относиться, так и не относиться к персональным данным, в зависимости от того, содержит ли такой файл персональные данные или содержит обезличенные технические данные.</w:t>
      </w:r>
    </w:p>
    <w:p w14:paraId="04686793" w14:textId="77777777" w:rsidR="00844FFA" w:rsidRPr="00844FFA" w:rsidRDefault="00844FFA" w:rsidP="00844FFA">
      <w:pPr>
        <w:jc w:val="both"/>
        <w:rPr>
          <w:rFonts w:asciiTheme="majorHAnsi" w:hAnsiTheme="majorHAnsi" w:cstheme="majorHAnsi"/>
        </w:rPr>
      </w:pPr>
      <w:r w:rsidRPr="00844FFA">
        <w:rPr>
          <w:rFonts w:asciiTheme="majorHAnsi" w:hAnsiTheme="majorHAnsi" w:cstheme="majorHAnsi"/>
        </w:rPr>
        <w:t>Пользователь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Пользователь обязуется сам настроить свое оборудование таким способом, чтобы оно обеспечивало адекватный его желаниям режим работы и уровень защиты данных куки (cookie), а Оператор не предоставляет технологических и правовых консультаций на темы подобного характера.</w:t>
      </w:r>
    </w:p>
    <w:p w14:paraId="345A1ADD" w14:textId="27755FFD" w:rsidR="00844FFA" w:rsidRPr="00844FFA" w:rsidRDefault="00844FFA" w:rsidP="00844FFA">
      <w:pPr>
        <w:jc w:val="both"/>
        <w:rPr>
          <w:rFonts w:asciiTheme="majorHAnsi" w:hAnsiTheme="majorHAnsi" w:cstheme="majorHAnsi"/>
        </w:rPr>
      </w:pPr>
      <w:r>
        <w:rPr>
          <w:rFonts w:asciiTheme="majorHAnsi" w:hAnsiTheme="majorHAnsi" w:cstheme="majorHAnsi"/>
        </w:rPr>
        <w:t>8</w:t>
      </w:r>
      <w:r w:rsidRPr="00844FFA">
        <w:rPr>
          <w:rFonts w:asciiTheme="majorHAnsi" w:hAnsiTheme="majorHAnsi" w:cstheme="majorHAnsi"/>
        </w:rPr>
        <w:t>.2. Оператор может использовать следующие типы файлов куки (сookie) в следующих целях:</w:t>
      </w:r>
    </w:p>
    <w:p w14:paraId="7FC56D6B" w14:textId="5CF0421A"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технические файлы cookie: эти файлы необходимы для нормальной работы Сайта и предоставления его функций; кроме всего прочего, они позволяют идентифицировать аппаратное и программное обеспечение, включая тип браузера, чтобы Сайт работал корректно на оборудовании конкретного Пользователя. Например, если вы создадите учетную запись, мы будем использовать файлы cookie для управления процессом регистрации и общего администрирования. Когда вы входите в учетную запись, мы будем использовать файлы cookie, чтобы Сайт мог помнить об этом факте. Это избавляет вас от необходимости входить в учетную запись каждый раз, когда вы посещаете новую страницу Сайта;</w:t>
      </w:r>
    </w:p>
    <w:p w14:paraId="5403999B" w14:textId="0824CD72"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файлы cookie для сохранения настроек и предпочтений: эти файлы cookie позволяют сохранять предпочтения Пользователя, такие как выбранный язык, местоположение, настройки внешнего вида Сайта. Чтобы запомнить ваши предпочтения, нам необходимо использовать файлы cookie, чтобы эта информация могла вызываться всякий раз, когда вы взаимодействуете со страницей Сайта, и чтобы ваши настройки не сбивались;</w:t>
      </w:r>
    </w:p>
    <w:p w14:paraId="2928B357" w14:textId="06EA3468"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файлы cookie, относящиеся к рассылке по электронной почте: Сайт предлагает подписаться на информационный бюллетень по электронной почте, и файлы cookie могут использоваться, чтобы помнить, подписаны ли вы на такой бюллетень, и показывать ли вам определенные уведомления, которые могут быть действительны только для подписанных/неподписанных пользователей;</w:t>
      </w:r>
    </w:p>
    <w:p w14:paraId="1974D6E4" w14:textId="61E930C7"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статистические/аналитические файлы cookie: эти файлы cookie позволяют распознавать пользователей, подсчитывать их количество и собирать информацию, такую как произведенные операции на Сайте, включая информацию о посещенных страницах Сайта и контенте, который наиболее интересен Пользователю. Такие файлы cookie используются Оператором чтобы собирать, анализировать и упорядочивать статистику и аналитику Сайта и улучшать Сайт;</w:t>
      </w:r>
    </w:p>
    <w:p w14:paraId="3264AAD7" w14:textId="297E408F"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поведенческие файлы cookie: эти файлы cookie собирают информацию о том, как пользователи взаимодействуют с Сайтом, что позволяет выявлять ошибки и тестировать новые функции для повышения производительности Сайта;</w:t>
      </w:r>
    </w:p>
    <w:p w14:paraId="5AFAD4EB" w14:textId="11AF59ED"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файлы cookie для форм: когда вы отправляете данные через форму, такую как те, которые находятся на странице контактов, в формах обратной связи, в формах для комментариев, файлы cookie могут использоваться для запоминания вас для будущей переписки;</w:t>
      </w:r>
    </w:p>
    <w:p w14:paraId="63C71AE7" w14:textId="647D1AB1" w:rsidR="00844FFA" w:rsidRPr="00844FFA" w:rsidRDefault="00844FFA" w:rsidP="00844FFA">
      <w:pPr>
        <w:pStyle w:val="a9"/>
        <w:numPr>
          <w:ilvl w:val="0"/>
          <w:numId w:val="16"/>
        </w:numPr>
        <w:jc w:val="both"/>
        <w:rPr>
          <w:rFonts w:asciiTheme="majorHAnsi" w:hAnsiTheme="majorHAnsi" w:cstheme="majorHAnsi"/>
        </w:rPr>
      </w:pPr>
      <w:r w:rsidRPr="00844FFA">
        <w:rPr>
          <w:rFonts w:asciiTheme="majorHAnsi" w:hAnsiTheme="majorHAnsi" w:cstheme="majorHAnsi"/>
        </w:rPr>
        <w:t>сторонние и рекламные файлы cookie: эти файлы cookie собирают информацию о пользователях, источниках трафика, посещенных страницах, о рекламе, отображенной для конкретного Пользователя или групп пользователей, а также той рекламе, по которой Пользователь перешел на рекламируемую страницу. Они позволяют отображать рекламу, которая может заинтересовать конкретного Пользователя на основе анализа его персональной информации, поведения, предпочтений.</w:t>
      </w:r>
    </w:p>
    <w:p w14:paraId="68600075" w14:textId="5A223748" w:rsidR="00844FFA" w:rsidRPr="00844FFA" w:rsidRDefault="00844FFA" w:rsidP="00844FFA">
      <w:pPr>
        <w:jc w:val="both"/>
        <w:rPr>
          <w:rFonts w:asciiTheme="majorHAnsi" w:hAnsiTheme="majorHAnsi" w:cstheme="majorHAnsi"/>
        </w:rPr>
      </w:pPr>
      <w:r>
        <w:rPr>
          <w:rFonts w:asciiTheme="majorHAnsi" w:hAnsiTheme="majorHAnsi" w:cstheme="majorHAnsi"/>
        </w:rPr>
        <w:t>8</w:t>
      </w:r>
      <w:r w:rsidRPr="00844FFA">
        <w:rPr>
          <w:rFonts w:asciiTheme="majorHAnsi" w:hAnsiTheme="majorHAnsi" w:cstheme="majorHAnsi"/>
        </w:rPr>
        <w:t>.3. Использование файлов куки (cookie) регулируется следующим образом:</w:t>
      </w:r>
    </w:p>
    <w:p w14:paraId="45FE81F6" w14:textId="77777777" w:rsidR="00844FFA" w:rsidRPr="00844FFA" w:rsidRDefault="00844FFA" w:rsidP="00844FFA">
      <w:pPr>
        <w:jc w:val="both"/>
        <w:rPr>
          <w:rFonts w:asciiTheme="majorHAnsi" w:hAnsiTheme="majorHAnsi" w:cstheme="majorHAnsi"/>
        </w:rPr>
      </w:pPr>
      <w:r w:rsidRPr="00844FFA">
        <w:rPr>
          <w:rFonts w:asciiTheme="majorHAnsi" w:hAnsiTheme="majorHAnsi" w:cstheme="majorHAnsi"/>
        </w:rPr>
        <w:t>а) файлы куки, содержание которых определяет и обрабатывает исключительно Оператор, обрабатываются на условиях настоящей Политики;</w:t>
      </w:r>
    </w:p>
    <w:p w14:paraId="4FCCA510" w14:textId="77777777" w:rsidR="00844FFA" w:rsidRPr="00844FFA" w:rsidRDefault="00844FFA" w:rsidP="00844FFA">
      <w:pPr>
        <w:jc w:val="both"/>
        <w:rPr>
          <w:rFonts w:asciiTheme="majorHAnsi" w:hAnsiTheme="majorHAnsi" w:cstheme="majorHAnsi"/>
        </w:rPr>
      </w:pPr>
      <w:r w:rsidRPr="00844FFA">
        <w:rPr>
          <w:rFonts w:asciiTheme="majorHAnsi" w:hAnsiTheme="majorHAnsi" w:cstheme="majorHAnsi"/>
        </w:rPr>
        <w:t>б) файлы куки, содержание которых определяет и обрабатывает третье лицо – например, поставщик стороннего программного обеспечения или сервиса, которым пользуется Оператор – обрабатываются на условиях настоящей Политики, а также на условиях документов о конфиденциальности такого стороннего лица, содержащих, в том числе, наименование этого лица, порядок и условия работы с файлами куки и контактную информацию для обращений субъектов персональных данных.</w:t>
      </w:r>
    </w:p>
    <w:p w14:paraId="78E549D3" w14:textId="05D529EA" w:rsidR="00844FFA" w:rsidRPr="00844FFA" w:rsidRDefault="00844FFA" w:rsidP="00844FFA">
      <w:pPr>
        <w:jc w:val="both"/>
        <w:rPr>
          <w:rFonts w:asciiTheme="majorHAnsi" w:hAnsiTheme="majorHAnsi" w:cstheme="majorHAnsi"/>
        </w:rPr>
      </w:pPr>
      <w:r>
        <w:rPr>
          <w:rFonts w:asciiTheme="majorHAnsi" w:hAnsiTheme="majorHAnsi" w:cstheme="majorHAnsi"/>
        </w:rPr>
        <w:lastRenderedPageBreak/>
        <w:t>8</w:t>
      </w:r>
      <w:r w:rsidRPr="00844FFA">
        <w:rPr>
          <w:rFonts w:asciiTheme="majorHAnsi" w:hAnsiTheme="majorHAnsi" w:cstheme="majorHAnsi"/>
        </w:rPr>
        <w:t>.4. Для аналитики использования Сайта мы применяем следующие сторонние инструменты, которые могут использовать технологии cookie:</w:t>
      </w:r>
    </w:p>
    <w:p w14:paraId="0A2BA029" w14:textId="7C42E9ED" w:rsidR="00844FFA" w:rsidRDefault="00844FFA" w:rsidP="00844FFA">
      <w:pPr>
        <w:jc w:val="both"/>
        <w:rPr>
          <w:rFonts w:asciiTheme="majorHAnsi" w:hAnsiTheme="majorHAnsi" w:cstheme="majorHAnsi"/>
        </w:rPr>
      </w:pPr>
      <w:r w:rsidRPr="00844FFA">
        <w:rPr>
          <w:rFonts w:asciiTheme="majorHAnsi" w:hAnsiTheme="majorHAnsi" w:cstheme="majorHAnsi"/>
        </w:rPr>
        <w:t xml:space="preserve">Яндекс Метрика </w:t>
      </w:r>
      <w:hyperlink r:id="rId11" w:history="1">
        <w:r w:rsidRPr="008F7E10">
          <w:rPr>
            <w:rStyle w:val="a7"/>
            <w:rFonts w:asciiTheme="majorHAnsi" w:hAnsiTheme="majorHAnsi" w:cstheme="majorHAnsi"/>
          </w:rPr>
          <w:t>https://yandex.ru/legal/confidential/</w:t>
        </w:r>
      </w:hyperlink>
      <w:r>
        <w:rPr>
          <w:rFonts w:asciiTheme="majorHAnsi" w:hAnsiTheme="majorHAnsi" w:cstheme="majorHAnsi"/>
        </w:rPr>
        <w:t xml:space="preserve"> </w:t>
      </w:r>
    </w:p>
    <w:p w14:paraId="4C2DDFA9" w14:textId="77777777" w:rsidR="00844FFA" w:rsidRPr="007D6FF3" w:rsidRDefault="00844FFA" w:rsidP="00EE5E79">
      <w:pPr>
        <w:jc w:val="both"/>
        <w:rPr>
          <w:rFonts w:asciiTheme="majorHAnsi" w:hAnsiTheme="majorHAnsi" w:cstheme="majorHAnsi"/>
        </w:rPr>
      </w:pPr>
    </w:p>
    <w:p w14:paraId="02552FD7" w14:textId="3FAE554B" w:rsidR="006367B0" w:rsidRPr="007D6FF3" w:rsidRDefault="00844FFA" w:rsidP="00645CA4">
      <w:pPr>
        <w:pStyle w:val="2"/>
        <w:jc w:val="center"/>
      </w:pPr>
      <w:r>
        <w:t>9</w:t>
      </w:r>
      <w:r w:rsidR="00AA615C" w:rsidRPr="007D6FF3">
        <w:t>. МЕРЫ ПО ВЫПОЛНЕНИЮ ОБЯЗАННОСТЕЙ ОПЕРАТОРА В ОБЕСПЕЧЕНИИ БЕЗОПАСНОСТИ ПЕРСОНАЛЬНЫХ ДАННЫХ ПРИ ИХ ОБРАБОТКЕ</w:t>
      </w:r>
    </w:p>
    <w:p w14:paraId="19190C4C" w14:textId="25271DD0" w:rsidR="006367B0" w:rsidRPr="007D6FF3" w:rsidRDefault="00844FFA" w:rsidP="00EE5E79">
      <w:pPr>
        <w:jc w:val="both"/>
        <w:rPr>
          <w:rFonts w:asciiTheme="majorHAnsi" w:hAnsiTheme="majorHAnsi" w:cstheme="majorHAnsi"/>
        </w:rPr>
      </w:pPr>
      <w:r>
        <w:rPr>
          <w:rFonts w:asciiTheme="majorHAnsi" w:hAnsiTheme="majorHAnsi" w:cstheme="majorHAnsi"/>
        </w:rPr>
        <w:t>9</w:t>
      </w:r>
      <w:r w:rsidR="00AA615C" w:rsidRPr="007D6FF3">
        <w:rPr>
          <w:rFonts w:asciiTheme="majorHAnsi" w:hAnsiTheme="majorHAnsi" w:cstheme="majorHAnsi"/>
        </w:rPr>
        <w:t>.1.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70F97422" w14:textId="77777777" w:rsidR="006367B0" w:rsidRPr="007D6FF3" w:rsidRDefault="006367B0" w:rsidP="00EE5E79">
      <w:pPr>
        <w:pStyle w:val="a9"/>
        <w:numPr>
          <w:ilvl w:val="0"/>
          <w:numId w:val="15"/>
        </w:numPr>
        <w:ind w:left="426" w:hanging="426"/>
        <w:jc w:val="both"/>
        <w:rPr>
          <w:rFonts w:asciiTheme="majorHAnsi" w:hAnsiTheme="majorHAnsi" w:cstheme="majorHAnsi"/>
        </w:rPr>
      </w:pPr>
      <w:r w:rsidRPr="007D6FF3">
        <w:rPr>
          <w:rFonts w:asciiTheme="majorHAnsi" w:hAnsiTheme="majorHAnsi" w:cstheme="majorHAnsi"/>
        </w:rPr>
        <w:t>принимает документы, регулирующие отношения в сфере обработки и защиты персональных данных;</w:t>
      </w:r>
    </w:p>
    <w:p w14:paraId="2CE939DC" w14:textId="77777777" w:rsidR="006367B0" w:rsidRPr="007D6FF3" w:rsidRDefault="006367B0" w:rsidP="00EE5E79">
      <w:pPr>
        <w:pStyle w:val="a9"/>
        <w:numPr>
          <w:ilvl w:val="0"/>
          <w:numId w:val="15"/>
        </w:numPr>
        <w:ind w:left="426" w:hanging="426"/>
        <w:jc w:val="both"/>
        <w:rPr>
          <w:rFonts w:asciiTheme="majorHAnsi" w:hAnsiTheme="majorHAnsi" w:cstheme="majorHAnsi"/>
        </w:rPr>
      </w:pPr>
      <w:r w:rsidRPr="007D6FF3">
        <w:rPr>
          <w:rFonts w:asciiTheme="majorHAnsi" w:hAnsiTheme="majorHAnsi" w:cstheme="majorHAnsi"/>
        </w:rPr>
        <w:t>хранит персональные данные в условиях, при которых обеспечивается их сохранность и исключается неправомерный доступ к ним;</w:t>
      </w:r>
    </w:p>
    <w:p w14:paraId="0A5D69FE" w14:textId="77777777" w:rsidR="006367B0" w:rsidRPr="007D6FF3" w:rsidRDefault="006367B0" w:rsidP="00EE5E79">
      <w:pPr>
        <w:pStyle w:val="a9"/>
        <w:numPr>
          <w:ilvl w:val="0"/>
          <w:numId w:val="15"/>
        </w:numPr>
        <w:ind w:left="426" w:hanging="426"/>
        <w:jc w:val="both"/>
        <w:rPr>
          <w:rFonts w:asciiTheme="majorHAnsi" w:hAnsiTheme="majorHAnsi" w:cstheme="majorHAnsi"/>
        </w:rPr>
      </w:pPr>
      <w:r w:rsidRPr="007D6FF3">
        <w:rPr>
          <w:rFonts w:asciiTheme="majorHAnsi" w:hAnsiTheme="majorHAnsi" w:cstheme="majorHAnsi"/>
        </w:rPr>
        <w:t>производит оценку вреда, который может быть причинен субъекту в случае нарушения законодательства о персональных данных;</w:t>
      </w:r>
    </w:p>
    <w:p w14:paraId="3CB7EA2C" w14:textId="77777777" w:rsidR="006367B0" w:rsidRPr="007D6FF3" w:rsidRDefault="006367B0" w:rsidP="00EE5E79">
      <w:pPr>
        <w:pStyle w:val="a9"/>
        <w:numPr>
          <w:ilvl w:val="0"/>
          <w:numId w:val="15"/>
        </w:numPr>
        <w:ind w:left="426" w:hanging="426"/>
        <w:rPr>
          <w:rFonts w:asciiTheme="majorHAnsi" w:hAnsiTheme="majorHAnsi" w:cstheme="majorHAnsi"/>
        </w:rPr>
      </w:pPr>
      <w:r w:rsidRPr="007D6FF3">
        <w:rPr>
          <w:rFonts w:asciiTheme="majorHAnsi" w:hAnsiTheme="majorHAnsi" w:cstheme="majorHAnsi"/>
        </w:rPr>
        <w:t>осуществляет внутренний контроль и аудит соответствия обработки персональных данных законодательству РФ.</w:t>
      </w:r>
    </w:p>
    <w:p w14:paraId="769F7CF6" w14:textId="0D44B26A" w:rsidR="006367B0" w:rsidRPr="007D6FF3" w:rsidRDefault="00844FFA" w:rsidP="00645CA4">
      <w:pPr>
        <w:pStyle w:val="2"/>
        <w:jc w:val="center"/>
      </w:pPr>
      <w:r>
        <w:t>10</w:t>
      </w:r>
      <w:r w:rsidR="00AA615C" w:rsidRPr="007D6FF3">
        <w:t>. ЗАКЛЮЧИТЕЛЬНЫЕ ПОЛОЖЕНИЯ</w:t>
      </w:r>
    </w:p>
    <w:p w14:paraId="5F89E78B" w14:textId="4B89C30E" w:rsidR="006367B0" w:rsidRPr="007D6FF3" w:rsidRDefault="00844FFA" w:rsidP="00EE5E79">
      <w:pPr>
        <w:jc w:val="both"/>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.1. </w:t>
      </w:r>
      <w:r w:rsidR="007F5E03">
        <w:rPr>
          <w:rFonts w:asciiTheme="majorHAnsi" w:hAnsiTheme="majorHAnsi" w:cstheme="majorHAnsi"/>
        </w:rPr>
        <w:t>Пользователь</w:t>
      </w:r>
      <w:r w:rsidR="00AA615C" w:rsidRPr="007D6FF3">
        <w:rPr>
          <w:rFonts w:asciiTheme="majorHAnsi" w:hAnsiTheme="majorHAnsi" w:cstheme="majorHAnsi"/>
        </w:rPr>
        <w:t xml:space="preserve"> может получить любые разъяснения по интересующим вопросам, касающимся обработки его персональных данных, а также запросить письменно </w:t>
      </w:r>
      <w:r w:rsidR="00645CA4" w:rsidRPr="007D6FF3">
        <w:rPr>
          <w:rFonts w:asciiTheme="majorHAnsi" w:hAnsiTheme="majorHAnsi" w:cstheme="majorHAnsi"/>
        </w:rPr>
        <w:t>информацию,</w:t>
      </w:r>
      <w:r w:rsidR="00AA615C" w:rsidRPr="007D6FF3">
        <w:rPr>
          <w:rFonts w:asciiTheme="majorHAnsi" w:hAnsiTheme="majorHAnsi" w:cstheme="majorHAnsi"/>
        </w:rPr>
        <w:t xml:space="preserve"> касающуюся обработки персональных данных, обратившись к Оператору в печатном виде, отправив уведомление на адрес электронной почты </w:t>
      </w:r>
      <w:r w:rsidR="008469B9" w:rsidRPr="008469B9">
        <w:rPr>
          <w:rFonts w:asciiTheme="majorHAnsi" w:hAnsiTheme="majorHAnsi" w:cstheme="majorHAnsi"/>
          <w:b/>
        </w:rPr>
        <w:t>seo@katyagergel.ru</w:t>
      </w:r>
      <w:r w:rsidR="00AA615C" w:rsidRPr="007D6FF3">
        <w:rPr>
          <w:rFonts w:asciiTheme="majorHAnsi" w:hAnsiTheme="majorHAnsi" w:cstheme="majorHAnsi"/>
          <w:b/>
        </w:rPr>
        <w:t>,</w:t>
      </w:r>
      <w:r w:rsidR="00AA615C" w:rsidRPr="007D6FF3">
        <w:rPr>
          <w:rFonts w:asciiTheme="majorHAnsi" w:hAnsiTheme="majorHAnsi" w:cstheme="majorHAnsi"/>
        </w:rPr>
        <w:t xml:space="preserve"> указав в уведомлении ФИО, контактные данные,  номер основного документа, удостоверяющего личность </w:t>
      </w:r>
      <w:r w:rsidR="007F5E03">
        <w:rPr>
          <w:rFonts w:asciiTheme="majorHAnsi" w:hAnsiTheme="majorHAnsi" w:cstheme="majorHAnsi"/>
        </w:rPr>
        <w:t>Пользователя</w:t>
      </w:r>
      <w:r w:rsidR="00AA615C" w:rsidRPr="007D6FF3">
        <w:rPr>
          <w:rFonts w:asciiTheme="majorHAnsi" w:hAnsiTheme="majorHAnsi" w:cstheme="majorHAnsi"/>
        </w:rPr>
        <w:t xml:space="preserve">, сведения о дате выдачи указанного документа и выдавшем его органе, сведения, подтверждающие участие </w:t>
      </w:r>
      <w:r w:rsidR="007F5E03">
        <w:rPr>
          <w:rFonts w:asciiTheme="majorHAnsi" w:hAnsiTheme="majorHAnsi" w:cstheme="majorHAnsi"/>
        </w:rPr>
        <w:t>Пользователя</w:t>
      </w:r>
      <w:r w:rsidR="00AA615C" w:rsidRPr="007D6FF3">
        <w:rPr>
          <w:rFonts w:asciiTheme="majorHAnsi" w:hAnsiTheme="majorHAnsi" w:cstheme="majorHAnsi"/>
        </w:rPr>
        <w:t xml:space="preserve"> в отношениях с оператором, либо сведения, иным образом подтверждающие факт обработки персональных данных Оператором, за подписью </w:t>
      </w:r>
      <w:r w:rsidR="007F5E03">
        <w:rPr>
          <w:rFonts w:asciiTheme="majorHAnsi" w:hAnsiTheme="majorHAnsi" w:cstheme="majorHAnsi"/>
        </w:rPr>
        <w:t>Пользователя</w:t>
      </w:r>
      <w:r w:rsidR="00AA615C" w:rsidRPr="007D6FF3">
        <w:rPr>
          <w:rFonts w:asciiTheme="majorHAnsi" w:hAnsiTheme="majorHAnsi" w:cstheme="majorHAnsi"/>
        </w:rPr>
        <w:t>.</w:t>
      </w:r>
    </w:p>
    <w:p w14:paraId="4884BB34" w14:textId="0E4F6AB7" w:rsidR="006367B0" w:rsidRPr="007D6FF3" w:rsidRDefault="006367B0" w:rsidP="00EE5E79">
      <w:pPr>
        <w:jc w:val="both"/>
        <w:rPr>
          <w:rFonts w:asciiTheme="majorHAnsi" w:hAnsiTheme="majorHAnsi" w:cstheme="majorHAnsi"/>
        </w:rPr>
      </w:pPr>
      <w:r w:rsidRPr="007D6FF3">
        <w:rPr>
          <w:rFonts w:asciiTheme="majorHAnsi" w:hAnsiTheme="majorHAnsi" w:cstheme="majorHAnsi"/>
        </w:rPr>
        <w:t xml:space="preserve">Оператор предоставляет информацию, касающуюся обработки персональных данных, в течение десяти рабочих дней с момента получения запроса </w:t>
      </w:r>
      <w:r w:rsidR="007F5E03">
        <w:rPr>
          <w:rFonts w:asciiTheme="majorHAnsi" w:hAnsiTheme="majorHAnsi" w:cstheme="majorHAnsi"/>
        </w:rPr>
        <w:t>Пользователя</w:t>
      </w:r>
      <w:r w:rsidRPr="007D6FF3">
        <w:rPr>
          <w:rFonts w:asciiTheme="majorHAnsi" w:hAnsiTheme="majorHAnsi" w:cstheme="majorHAnsi"/>
        </w:rPr>
        <w:t xml:space="preserve"> в той форме, в которой направлен соответствующий запрос.</w:t>
      </w:r>
    </w:p>
    <w:p w14:paraId="270E8F76" w14:textId="7A0D068B" w:rsidR="006367B0" w:rsidRPr="007D6FF3" w:rsidRDefault="00844FFA" w:rsidP="00EE5E79">
      <w:pPr>
        <w:jc w:val="both"/>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.2.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w:t>
      </w:r>
      <w:r w:rsidR="007D6FF3">
        <w:rPr>
          <w:rFonts w:asciiTheme="majorHAnsi" w:hAnsiTheme="majorHAnsi" w:cstheme="majorHAnsi"/>
        </w:rPr>
        <w:t xml:space="preserve">опубликования </w:t>
      </w:r>
      <w:r w:rsidR="00AA615C" w:rsidRPr="007D6FF3">
        <w:rPr>
          <w:rFonts w:asciiTheme="majorHAnsi" w:hAnsiTheme="majorHAnsi" w:cstheme="majorHAnsi"/>
        </w:rPr>
        <w:t xml:space="preserve">в официальных средствах коммуникации с Оператором. </w:t>
      </w:r>
    </w:p>
    <w:p w14:paraId="74A265F9" w14:textId="6845B885" w:rsidR="006367B0" w:rsidRPr="007D6FF3" w:rsidRDefault="00844FFA" w:rsidP="00EE5E79">
      <w:pPr>
        <w:jc w:val="both"/>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.3. Оператор информирует </w:t>
      </w:r>
      <w:r w:rsidR="007F5E03">
        <w:rPr>
          <w:rFonts w:asciiTheme="majorHAnsi" w:hAnsiTheme="majorHAnsi" w:cstheme="majorHAnsi"/>
        </w:rPr>
        <w:t>Пользователей</w:t>
      </w:r>
      <w:r w:rsidR="00AA615C" w:rsidRPr="007D6FF3">
        <w:rPr>
          <w:rFonts w:asciiTheme="majorHAnsi" w:hAnsiTheme="majorHAnsi" w:cstheme="majorHAnsi"/>
        </w:rPr>
        <w:t>,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14:paraId="152F05EF" w14:textId="7511F713" w:rsidR="006367B0" w:rsidRPr="007D6FF3" w:rsidRDefault="00844FFA" w:rsidP="00EE5E79">
      <w:pPr>
        <w:jc w:val="both"/>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.4. Местом выражения согласия и местом исполнения Политики всегда является место нахождения Оператора, а правом, применимым к отношениям Оператора и </w:t>
      </w:r>
      <w:r w:rsidR="007F5E03">
        <w:rPr>
          <w:rFonts w:asciiTheme="majorHAnsi" w:hAnsiTheme="majorHAnsi" w:cstheme="majorHAnsi"/>
        </w:rPr>
        <w:t>Пользователя</w:t>
      </w:r>
      <w:r w:rsidR="00AA615C" w:rsidRPr="007D6FF3">
        <w:rPr>
          <w:rFonts w:asciiTheme="majorHAnsi" w:hAnsiTheme="majorHAnsi" w:cstheme="majorHAnsi"/>
        </w:rPr>
        <w:t xml:space="preserve"> всегда является </w:t>
      </w:r>
      <w:r w:rsidR="007F5E03">
        <w:rPr>
          <w:rFonts w:asciiTheme="majorHAnsi" w:hAnsiTheme="majorHAnsi" w:cstheme="majorHAnsi"/>
        </w:rPr>
        <w:t>действующее законодательство Российской Федерации</w:t>
      </w:r>
      <w:r w:rsidR="00AA615C" w:rsidRPr="007D6FF3">
        <w:rPr>
          <w:rFonts w:asciiTheme="majorHAnsi" w:hAnsiTheme="majorHAnsi" w:cstheme="majorHAnsi"/>
        </w:rPr>
        <w:t xml:space="preserve">, вне зависимости от того, где находится </w:t>
      </w:r>
      <w:r w:rsidR="007F5E03">
        <w:rPr>
          <w:rFonts w:asciiTheme="majorHAnsi" w:hAnsiTheme="majorHAnsi" w:cstheme="majorHAnsi"/>
        </w:rPr>
        <w:t>Пользователь</w:t>
      </w:r>
      <w:r w:rsidR="00AA615C" w:rsidRPr="007D6FF3">
        <w:rPr>
          <w:rFonts w:asciiTheme="majorHAnsi" w:hAnsiTheme="majorHAnsi" w:cstheme="majorHAnsi"/>
        </w:rPr>
        <w:t xml:space="preserve"> или оборудование, используемое им. Все споры и разногласия разрешаются по месту нахождения Оператора, если законом не предусмотрено иное.</w:t>
      </w:r>
    </w:p>
    <w:p w14:paraId="48035AB2" w14:textId="5F3C7FB2" w:rsidR="006367B0" w:rsidRPr="007D6FF3" w:rsidRDefault="00844FFA" w:rsidP="00EE5E79">
      <w:pPr>
        <w:jc w:val="both"/>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.5. С актуальной версией Политики можно ознакомиться по ссылке </w:t>
      </w:r>
      <w:r w:rsidR="008469B9" w:rsidRPr="008469B9">
        <w:rPr>
          <w:rFonts w:asciiTheme="majorHAnsi" w:hAnsiTheme="majorHAnsi" w:cstheme="majorHAnsi"/>
        </w:rPr>
        <w:t>https://loya-card.ru/privacy</w:t>
      </w:r>
      <w:r w:rsidR="00645CA4" w:rsidRPr="007D6FF3">
        <w:rPr>
          <w:rFonts w:asciiTheme="majorHAnsi" w:hAnsiTheme="majorHAnsi" w:cstheme="majorHAnsi"/>
        </w:rPr>
        <w:t>.</w:t>
      </w:r>
      <w:r w:rsidR="00AA615C" w:rsidRPr="007D6FF3">
        <w:rPr>
          <w:rFonts w:asciiTheme="majorHAnsi" w:hAnsiTheme="majorHAnsi" w:cstheme="majorHAnsi"/>
        </w:rPr>
        <w:t xml:space="preserve">  </w:t>
      </w:r>
      <w:r w:rsidR="00E87FA8" w:rsidRPr="007D6FF3">
        <w:rPr>
          <w:rFonts w:asciiTheme="majorHAnsi" w:hAnsiTheme="majorHAnsi" w:cstheme="majorHAnsi"/>
        </w:rPr>
        <w:t xml:space="preserve"> </w:t>
      </w:r>
    </w:p>
    <w:p w14:paraId="43BB3355" w14:textId="6E1048E0" w:rsidR="006367B0" w:rsidRPr="007D6FF3" w:rsidRDefault="00844FFA" w:rsidP="00EE5E79">
      <w:pPr>
        <w:rPr>
          <w:rFonts w:asciiTheme="majorHAnsi" w:hAnsiTheme="majorHAnsi" w:cstheme="majorHAnsi"/>
        </w:rPr>
      </w:pPr>
      <w:r>
        <w:rPr>
          <w:rFonts w:asciiTheme="majorHAnsi" w:hAnsiTheme="majorHAnsi" w:cstheme="majorHAnsi"/>
        </w:rPr>
        <w:t>10</w:t>
      </w:r>
      <w:r w:rsidR="00AA615C" w:rsidRPr="007D6FF3">
        <w:rPr>
          <w:rFonts w:asciiTheme="majorHAnsi" w:hAnsiTheme="majorHAnsi" w:cstheme="majorHAnsi"/>
        </w:rPr>
        <w:t xml:space="preserve">.6. Последнее обновление: </w:t>
      </w:r>
      <w:r w:rsidR="007F5E03">
        <w:rPr>
          <w:rFonts w:asciiTheme="majorHAnsi" w:hAnsiTheme="majorHAnsi" w:cstheme="majorHAnsi"/>
        </w:rPr>
        <w:t>26</w:t>
      </w:r>
      <w:r w:rsidR="00AA615C" w:rsidRPr="007D6FF3">
        <w:rPr>
          <w:rFonts w:asciiTheme="majorHAnsi" w:hAnsiTheme="majorHAnsi" w:cstheme="majorHAnsi"/>
        </w:rPr>
        <w:t>.0</w:t>
      </w:r>
      <w:r w:rsidR="007D6FF3">
        <w:rPr>
          <w:rFonts w:asciiTheme="majorHAnsi" w:hAnsiTheme="majorHAnsi" w:cstheme="majorHAnsi"/>
        </w:rPr>
        <w:t>5</w:t>
      </w:r>
      <w:r w:rsidR="00AA615C" w:rsidRPr="007D6FF3">
        <w:rPr>
          <w:rFonts w:asciiTheme="majorHAnsi" w:hAnsiTheme="majorHAnsi" w:cstheme="majorHAnsi"/>
        </w:rPr>
        <w:t>.2026</w:t>
      </w:r>
      <w:r w:rsidR="00B653D3">
        <w:rPr>
          <w:rFonts w:asciiTheme="majorHAnsi" w:hAnsiTheme="majorHAnsi" w:cstheme="majorHAnsi"/>
        </w:rPr>
        <w:t xml:space="preserve"> г.</w:t>
      </w:r>
    </w:p>
    <w:p w14:paraId="7FAD2774" w14:textId="77777777" w:rsidR="006367B0" w:rsidRPr="007D6FF3" w:rsidRDefault="00055227" w:rsidP="00181342">
      <w:pPr>
        <w:spacing w:after="0"/>
        <w:rPr>
          <w:rFonts w:asciiTheme="majorHAnsi" w:hAnsiTheme="majorHAnsi" w:cstheme="majorHAnsi"/>
        </w:rPr>
      </w:pPr>
      <w:r w:rsidRPr="007D6FF3">
        <w:rPr>
          <w:rFonts w:asciiTheme="majorHAnsi" w:hAnsiTheme="majorHAnsi" w:cstheme="majorHAnsi"/>
        </w:rPr>
        <w:t xml:space="preserve">ИНФОРМАЦИЯ ОБ ОПЕРАТОРЕ: </w:t>
      </w:r>
    </w:p>
    <w:p w14:paraId="28B969E9" w14:textId="38C260CF" w:rsidR="008469B9" w:rsidRDefault="008469B9" w:rsidP="008469B9">
      <w:pPr>
        <w:pStyle w:val="TableParagraph"/>
        <w:rPr>
          <w:rFonts w:asciiTheme="majorHAnsi" w:eastAsiaTheme="minorHAnsi" w:hAnsiTheme="majorHAnsi" w:cstheme="majorHAnsi"/>
          <w:b/>
        </w:rPr>
      </w:pPr>
      <w:r>
        <w:rPr>
          <w:rFonts w:asciiTheme="majorHAnsi" w:eastAsiaTheme="minorHAnsi" w:hAnsiTheme="majorHAnsi" w:cstheme="majorHAnsi"/>
          <w:b/>
        </w:rPr>
        <w:t>ООО</w:t>
      </w:r>
      <w:r w:rsidRPr="008469B9">
        <w:rPr>
          <w:rFonts w:asciiTheme="majorHAnsi" w:eastAsiaTheme="minorHAnsi" w:hAnsiTheme="majorHAnsi" w:cstheme="majorHAnsi"/>
          <w:b/>
        </w:rPr>
        <w:t xml:space="preserve"> "БРАЙТ МАРКЕТИНГ"</w:t>
      </w:r>
    </w:p>
    <w:p w14:paraId="6D085D17" w14:textId="77777777"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ОГРН 1222300042030</w:t>
      </w:r>
    </w:p>
    <w:p w14:paraId="56DCBB40" w14:textId="09816E76"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ИНН/КПП 2308286973/230801001</w:t>
      </w:r>
    </w:p>
    <w:p w14:paraId="61E5D47B" w14:textId="77777777"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Адрес: 350049, Краснодарский Край, г.о. город Краснодар,</w:t>
      </w:r>
    </w:p>
    <w:p w14:paraId="45063317" w14:textId="73A0262F"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 xml:space="preserve"> г Краснодар, ул Аэродромная, д. 37</w:t>
      </w:r>
    </w:p>
    <w:p w14:paraId="0ED19984" w14:textId="6D60CB2B"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Адрес электронной почты:</w:t>
      </w:r>
      <w:r w:rsidRPr="008469B9">
        <w:rPr>
          <w:bCs/>
        </w:rPr>
        <w:t xml:space="preserve"> </w:t>
      </w:r>
      <w:r w:rsidRPr="008469B9">
        <w:rPr>
          <w:rFonts w:asciiTheme="majorHAnsi" w:eastAsiaTheme="minorHAnsi" w:hAnsiTheme="majorHAnsi" w:cstheme="majorHAnsi"/>
          <w:bCs/>
        </w:rPr>
        <w:t>seo@katyagergel.ru</w:t>
      </w:r>
    </w:p>
    <w:p w14:paraId="60E82792" w14:textId="785CDC85" w:rsidR="008469B9" w:rsidRPr="008469B9" w:rsidRDefault="008469B9" w:rsidP="008469B9">
      <w:pPr>
        <w:pStyle w:val="TableParagraph"/>
        <w:rPr>
          <w:rFonts w:asciiTheme="majorHAnsi" w:eastAsiaTheme="minorHAnsi" w:hAnsiTheme="majorHAnsi" w:cstheme="majorHAnsi"/>
          <w:bCs/>
        </w:rPr>
      </w:pPr>
      <w:r w:rsidRPr="008469B9">
        <w:rPr>
          <w:rFonts w:asciiTheme="majorHAnsi" w:eastAsiaTheme="minorHAnsi" w:hAnsiTheme="majorHAnsi" w:cstheme="majorHAnsi"/>
          <w:bCs/>
        </w:rPr>
        <w:t>Телефон:</w:t>
      </w:r>
      <w:r w:rsidRPr="008469B9">
        <w:rPr>
          <w:bCs/>
        </w:rPr>
        <w:t xml:space="preserve"> </w:t>
      </w:r>
      <w:r w:rsidRPr="008469B9">
        <w:rPr>
          <w:rFonts w:asciiTheme="majorHAnsi" w:eastAsiaTheme="minorHAnsi" w:hAnsiTheme="majorHAnsi" w:cstheme="majorHAnsi"/>
          <w:bCs/>
        </w:rPr>
        <w:t>+7 989 122 39 78</w:t>
      </w:r>
    </w:p>
    <w:p w14:paraId="39BD3768" w14:textId="77777777" w:rsidR="008469B9" w:rsidRPr="008469B9" w:rsidRDefault="008469B9" w:rsidP="008469B9">
      <w:pPr>
        <w:pStyle w:val="TableParagraph"/>
        <w:rPr>
          <w:rFonts w:asciiTheme="majorHAnsi" w:eastAsiaTheme="minorHAnsi" w:hAnsiTheme="majorHAnsi" w:cstheme="majorHAnsi"/>
          <w:b/>
        </w:rPr>
      </w:pPr>
    </w:p>
    <w:p w14:paraId="2D89E739" w14:textId="50A3D8D6" w:rsidR="00D005C4" w:rsidRPr="005E18BE" w:rsidRDefault="00D005C4" w:rsidP="008469B9">
      <w:pPr>
        <w:pStyle w:val="TableParagraph"/>
        <w:rPr>
          <w:rFonts w:asciiTheme="majorHAnsi" w:eastAsiaTheme="minorHAnsi" w:hAnsiTheme="majorHAnsi" w:cstheme="majorHAnsi"/>
        </w:rPr>
      </w:pPr>
    </w:p>
    <w:sectPr w:rsidR="00D005C4" w:rsidRPr="005E18BE" w:rsidSect="000D52E4">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F92D3" w14:textId="77777777" w:rsidR="00F3212C" w:rsidRDefault="00F3212C" w:rsidP="00EE0F87">
      <w:pPr>
        <w:spacing w:after="0" w:line="240" w:lineRule="auto"/>
      </w:pPr>
      <w:r>
        <w:separator/>
      </w:r>
    </w:p>
  </w:endnote>
  <w:endnote w:type="continuationSeparator" w:id="0">
    <w:p w14:paraId="25ACDEF6" w14:textId="77777777" w:rsidR="00F3212C" w:rsidRDefault="00F3212C" w:rsidP="00EE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19918"/>
      <w:docPartObj>
        <w:docPartGallery w:val="Page Numbers (Bottom of Page)"/>
        <w:docPartUnique/>
      </w:docPartObj>
    </w:sdtPr>
    <w:sdtContent>
      <w:p w14:paraId="7B850841" w14:textId="22631116" w:rsidR="00EE0F87" w:rsidRDefault="00EE0F87">
        <w:pPr>
          <w:pStyle w:val="aff1"/>
          <w:jc w:val="center"/>
        </w:pPr>
        <w:r>
          <w:fldChar w:fldCharType="begin"/>
        </w:r>
        <w:r>
          <w:instrText>PAGE   \* MERGEFORMAT</w:instrText>
        </w:r>
        <w:r>
          <w:fldChar w:fldCharType="separate"/>
        </w:r>
        <w:r>
          <w:t>2</w:t>
        </w:r>
        <w:r>
          <w:fldChar w:fldCharType="end"/>
        </w:r>
      </w:p>
    </w:sdtContent>
  </w:sdt>
  <w:p w14:paraId="459460AD" w14:textId="77777777" w:rsidR="00EE0F87" w:rsidRDefault="00EE0F87">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C96B8" w14:textId="77777777" w:rsidR="00F3212C" w:rsidRDefault="00F3212C" w:rsidP="00EE0F87">
      <w:pPr>
        <w:spacing w:after="0" w:line="240" w:lineRule="auto"/>
      </w:pPr>
      <w:r>
        <w:separator/>
      </w:r>
    </w:p>
  </w:footnote>
  <w:footnote w:type="continuationSeparator" w:id="0">
    <w:p w14:paraId="15345E2D" w14:textId="77777777" w:rsidR="00F3212C" w:rsidRDefault="00F3212C" w:rsidP="00EE0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574"/>
    <w:multiLevelType w:val="hybridMultilevel"/>
    <w:tmpl w:val="4E6AA66E"/>
    <w:lvl w:ilvl="0" w:tplc="36E8C3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5291B08"/>
    <w:multiLevelType w:val="hybridMultilevel"/>
    <w:tmpl w:val="54CEB4C8"/>
    <w:lvl w:ilvl="0" w:tplc="36E8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AE604A"/>
    <w:multiLevelType w:val="hybridMultilevel"/>
    <w:tmpl w:val="6890BCB0"/>
    <w:lvl w:ilvl="0" w:tplc="36E8C3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2241814"/>
    <w:multiLevelType w:val="hybridMultilevel"/>
    <w:tmpl w:val="C7B29AAE"/>
    <w:lvl w:ilvl="0" w:tplc="36E8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E2E4AC2"/>
    <w:multiLevelType w:val="hybridMultilevel"/>
    <w:tmpl w:val="575E16E8"/>
    <w:lvl w:ilvl="0" w:tplc="36E8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4A131C9"/>
    <w:multiLevelType w:val="multilevel"/>
    <w:tmpl w:val="4B4AA630"/>
    <w:lvl w:ilvl="0">
      <w:start w:val="3"/>
      <w:numFmt w:val="decimal"/>
      <w:lvlText w:val="%1."/>
      <w:lvlJc w:val="left"/>
      <w:pPr>
        <w:ind w:left="360" w:hanging="360"/>
      </w:pPr>
      <w:rPr>
        <w:sz w:val="24"/>
        <w:szCs w:val="24"/>
      </w:rPr>
    </w:lvl>
    <w:lvl w:ilvl="1">
      <w:start w:val="5"/>
      <w:numFmt w:val="decimal"/>
      <w:lvlText w:val="%1.%2."/>
      <w:lvlJc w:val="left"/>
      <w:pPr>
        <w:ind w:left="1080" w:hanging="360"/>
      </w:pPr>
      <w:rPr>
        <w:sz w:val="24"/>
        <w:szCs w:val="24"/>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560" w:hanging="1800"/>
      </w:pPr>
      <w:rPr>
        <w:sz w:val="20"/>
      </w:rPr>
    </w:lvl>
  </w:abstractNum>
  <w:abstractNum w:abstractNumId="6" w15:restartNumberingAfterBreak="0">
    <w:nsid w:val="386F426B"/>
    <w:multiLevelType w:val="hybridMultilevel"/>
    <w:tmpl w:val="A420FA98"/>
    <w:lvl w:ilvl="0" w:tplc="36E8C3A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05372F8"/>
    <w:multiLevelType w:val="multilevel"/>
    <w:tmpl w:val="AE5E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FB0E83"/>
    <w:multiLevelType w:val="multilevel"/>
    <w:tmpl w:val="D2C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EC34CC"/>
    <w:multiLevelType w:val="hybridMultilevel"/>
    <w:tmpl w:val="4530A27C"/>
    <w:lvl w:ilvl="0" w:tplc="36E8C3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E491424"/>
    <w:multiLevelType w:val="multilevel"/>
    <w:tmpl w:val="E27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D1B4B"/>
    <w:multiLevelType w:val="multilevel"/>
    <w:tmpl w:val="68AC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F00DB"/>
    <w:multiLevelType w:val="hybridMultilevel"/>
    <w:tmpl w:val="0EB0E994"/>
    <w:lvl w:ilvl="0" w:tplc="36E8C3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C3824F4"/>
    <w:multiLevelType w:val="multilevel"/>
    <w:tmpl w:val="CCB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B1135E"/>
    <w:multiLevelType w:val="hybridMultilevel"/>
    <w:tmpl w:val="71C860BA"/>
    <w:lvl w:ilvl="0" w:tplc="36E8C3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9C485D"/>
    <w:multiLevelType w:val="multilevel"/>
    <w:tmpl w:val="9A52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625522">
    <w:abstractNumId w:val="10"/>
  </w:num>
  <w:num w:numId="2" w16cid:durableId="1260675490">
    <w:abstractNumId w:val="9"/>
  </w:num>
  <w:num w:numId="3" w16cid:durableId="598485954">
    <w:abstractNumId w:val="2"/>
  </w:num>
  <w:num w:numId="4" w16cid:durableId="162668679">
    <w:abstractNumId w:val="6"/>
  </w:num>
  <w:num w:numId="5" w16cid:durableId="113523279">
    <w:abstractNumId w:val="12"/>
  </w:num>
  <w:num w:numId="6" w16cid:durableId="950823811">
    <w:abstractNumId w:val="5"/>
  </w:num>
  <w:num w:numId="7" w16cid:durableId="101848615">
    <w:abstractNumId w:val="4"/>
  </w:num>
  <w:num w:numId="8" w16cid:durableId="1450783938">
    <w:abstractNumId w:val="7"/>
  </w:num>
  <w:num w:numId="9" w16cid:durableId="1067070241">
    <w:abstractNumId w:val="13"/>
  </w:num>
  <w:num w:numId="10" w16cid:durableId="2062903985">
    <w:abstractNumId w:val="15"/>
  </w:num>
  <w:num w:numId="11" w16cid:durableId="726148049">
    <w:abstractNumId w:val="11"/>
  </w:num>
  <w:num w:numId="12" w16cid:durableId="946037422">
    <w:abstractNumId w:val="8"/>
  </w:num>
  <w:num w:numId="13" w16cid:durableId="1657493008">
    <w:abstractNumId w:val="1"/>
  </w:num>
  <w:num w:numId="14" w16cid:durableId="1813937648">
    <w:abstractNumId w:val="14"/>
  </w:num>
  <w:num w:numId="15" w16cid:durableId="1219130697">
    <w:abstractNumId w:val="0"/>
  </w:num>
  <w:num w:numId="16" w16cid:durableId="1992099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B0"/>
    <w:rsid w:val="00004777"/>
    <w:rsid w:val="00004D11"/>
    <w:rsid w:val="00030E77"/>
    <w:rsid w:val="00055227"/>
    <w:rsid w:val="00056583"/>
    <w:rsid w:val="00073ED9"/>
    <w:rsid w:val="0008635E"/>
    <w:rsid w:val="000D52E4"/>
    <w:rsid w:val="000E7D9A"/>
    <w:rsid w:val="00131236"/>
    <w:rsid w:val="00132516"/>
    <w:rsid w:val="001369AF"/>
    <w:rsid w:val="00144582"/>
    <w:rsid w:val="001647AE"/>
    <w:rsid w:val="00171B0A"/>
    <w:rsid w:val="001733BD"/>
    <w:rsid w:val="00181342"/>
    <w:rsid w:val="00182837"/>
    <w:rsid w:val="00194AB4"/>
    <w:rsid w:val="001D0426"/>
    <w:rsid w:val="001F27EB"/>
    <w:rsid w:val="00201A5A"/>
    <w:rsid w:val="002365EB"/>
    <w:rsid w:val="002440C4"/>
    <w:rsid w:val="0026752D"/>
    <w:rsid w:val="00287201"/>
    <w:rsid w:val="00293DF0"/>
    <w:rsid w:val="002E4788"/>
    <w:rsid w:val="003064A8"/>
    <w:rsid w:val="003068B7"/>
    <w:rsid w:val="00345FE8"/>
    <w:rsid w:val="0038515A"/>
    <w:rsid w:val="00391E38"/>
    <w:rsid w:val="003B39BF"/>
    <w:rsid w:val="003C1B67"/>
    <w:rsid w:val="003E3999"/>
    <w:rsid w:val="003F0212"/>
    <w:rsid w:val="004C2F3E"/>
    <w:rsid w:val="004D27A6"/>
    <w:rsid w:val="004D6F39"/>
    <w:rsid w:val="0050398C"/>
    <w:rsid w:val="00523FF1"/>
    <w:rsid w:val="00552745"/>
    <w:rsid w:val="00554966"/>
    <w:rsid w:val="00587444"/>
    <w:rsid w:val="005A3897"/>
    <w:rsid w:val="005C3EB5"/>
    <w:rsid w:val="005C7340"/>
    <w:rsid w:val="005D1AB3"/>
    <w:rsid w:val="005E1147"/>
    <w:rsid w:val="005E18BE"/>
    <w:rsid w:val="005E705F"/>
    <w:rsid w:val="005F199D"/>
    <w:rsid w:val="005F54B5"/>
    <w:rsid w:val="006367B0"/>
    <w:rsid w:val="00645CA4"/>
    <w:rsid w:val="00670CFF"/>
    <w:rsid w:val="006A68F1"/>
    <w:rsid w:val="00707827"/>
    <w:rsid w:val="00713B32"/>
    <w:rsid w:val="00745BB4"/>
    <w:rsid w:val="00762799"/>
    <w:rsid w:val="007935F3"/>
    <w:rsid w:val="007958FD"/>
    <w:rsid w:val="007B3C80"/>
    <w:rsid w:val="007D6FF3"/>
    <w:rsid w:val="007F08A3"/>
    <w:rsid w:val="007F5E03"/>
    <w:rsid w:val="008029FC"/>
    <w:rsid w:val="008138C0"/>
    <w:rsid w:val="00841E9F"/>
    <w:rsid w:val="00844FFA"/>
    <w:rsid w:val="008469B9"/>
    <w:rsid w:val="00866109"/>
    <w:rsid w:val="008675B3"/>
    <w:rsid w:val="008A44A6"/>
    <w:rsid w:val="008B23C6"/>
    <w:rsid w:val="0091133D"/>
    <w:rsid w:val="00920CE4"/>
    <w:rsid w:val="009277B6"/>
    <w:rsid w:val="00955410"/>
    <w:rsid w:val="009632AE"/>
    <w:rsid w:val="009B4E60"/>
    <w:rsid w:val="00A13CE0"/>
    <w:rsid w:val="00A46E4D"/>
    <w:rsid w:val="00A614F4"/>
    <w:rsid w:val="00A816FC"/>
    <w:rsid w:val="00AA615C"/>
    <w:rsid w:val="00AA7991"/>
    <w:rsid w:val="00B03CDC"/>
    <w:rsid w:val="00B5193F"/>
    <w:rsid w:val="00B61615"/>
    <w:rsid w:val="00B653D3"/>
    <w:rsid w:val="00B84470"/>
    <w:rsid w:val="00B878BB"/>
    <w:rsid w:val="00BB6442"/>
    <w:rsid w:val="00BE20CA"/>
    <w:rsid w:val="00BE3F32"/>
    <w:rsid w:val="00C2749C"/>
    <w:rsid w:val="00C300C6"/>
    <w:rsid w:val="00C40459"/>
    <w:rsid w:val="00C66D46"/>
    <w:rsid w:val="00C80CD6"/>
    <w:rsid w:val="00CC2A35"/>
    <w:rsid w:val="00CF386B"/>
    <w:rsid w:val="00CF3EBE"/>
    <w:rsid w:val="00D005C4"/>
    <w:rsid w:val="00D01D91"/>
    <w:rsid w:val="00D058FB"/>
    <w:rsid w:val="00D128D3"/>
    <w:rsid w:val="00D361FD"/>
    <w:rsid w:val="00D422E3"/>
    <w:rsid w:val="00D63BA4"/>
    <w:rsid w:val="00D833B3"/>
    <w:rsid w:val="00D909CD"/>
    <w:rsid w:val="00DA1330"/>
    <w:rsid w:val="00DC4433"/>
    <w:rsid w:val="00DD55E4"/>
    <w:rsid w:val="00DE4207"/>
    <w:rsid w:val="00DE7083"/>
    <w:rsid w:val="00E018CF"/>
    <w:rsid w:val="00E27728"/>
    <w:rsid w:val="00E87027"/>
    <w:rsid w:val="00E87FA8"/>
    <w:rsid w:val="00EC70C3"/>
    <w:rsid w:val="00ED52C7"/>
    <w:rsid w:val="00EE0F87"/>
    <w:rsid w:val="00EE4D20"/>
    <w:rsid w:val="00EE5E79"/>
    <w:rsid w:val="00EF1649"/>
    <w:rsid w:val="00F02FC0"/>
    <w:rsid w:val="00F3212C"/>
    <w:rsid w:val="00FE4555"/>
    <w:rsid w:val="00FF1CA0"/>
    <w:rsid w:val="00FF5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C3AF"/>
  <w15:chartTrackingRefBased/>
  <w15:docId w15:val="{397E21A6-3B97-456B-A9B9-18F2095D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ru-RU" w:eastAsia="ru-RU" w:bidi="ar-SA"/>
      </w:rPr>
    </w:rPrDefault>
    <w:pPrDefault>
      <w:pPr>
        <w:spacing w:after="120" w:line="264"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iPriority="99" w:unhideWhenUsed="1"/>
  </w:latentStyles>
  <w:style w:type="paragraph" w:default="1" w:styleId="a">
    <w:name w:val="Normal"/>
    <w:qFormat/>
    <w:rsid w:val="00345FE8"/>
  </w:style>
  <w:style w:type="paragraph" w:styleId="1">
    <w:name w:val="heading 1"/>
    <w:basedOn w:val="a"/>
    <w:next w:val="a"/>
    <w:link w:val="10"/>
    <w:uiPriority w:val="9"/>
    <w:qFormat/>
    <w:rsid w:val="00345FE8"/>
    <w:pPr>
      <w:keepNext/>
      <w:keepLines/>
      <w:pBdr>
        <w:bottom w:val="single" w:sz="4" w:space="1" w:color="4F234F" w:themeColor="accent1"/>
      </w:pBdr>
      <w:spacing w:before="400" w:after="40" w:line="240" w:lineRule="auto"/>
      <w:outlineLvl w:val="0"/>
    </w:pPr>
    <w:rPr>
      <w:rFonts w:asciiTheme="majorHAnsi" w:eastAsiaTheme="majorEastAsia" w:hAnsiTheme="majorHAnsi" w:cstheme="majorBidi"/>
      <w:color w:val="3B1A3B" w:themeColor="accent1" w:themeShade="BF"/>
      <w:sz w:val="36"/>
      <w:szCs w:val="36"/>
    </w:rPr>
  </w:style>
  <w:style w:type="paragraph" w:styleId="2">
    <w:name w:val="heading 2"/>
    <w:basedOn w:val="a"/>
    <w:next w:val="a"/>
    <w:link w:val="20"/>
    <w:uiPriority w:val="9"/>
    <w:unhideWhenUsed/>
    <w:qFormat/>
    <w:rsid w:val="00345FE8"/>
    <w:pPr>
      <w:keepNext/>
      <w:keepLines/>
      <w:spacing w:before="160" w:after="0" w:line="240" w:lineRule="auto"/>
      <w:outlineLvl w:val="1"/>
    </w:pPr>
    <w:rPr>
      <w:rFonts w:asciiTheme="majorHAnsi" w:eastAsiaTheme="majorEastAsia" w:hAnsiTheme="majorHAnsi" w:cstheme="majorBidi"/>
      <w:color w:val="3B1A3B" w:themeColor="accent1" w:themeShade="BF"/>
      <w:sz w:val="28"/>
      <w:szCs w:val="28"/>
    </w:rPr>
  </w:style>
  <w:style w:type="paragraph" w:styleId="3">
    <w:name w:val="heading 3"/>
    <w:basedOn w:val="a"/>
    <w:next w:val="a"/>
    <w:link w:val="30"/>
    <w:uiPriority w:val="9"/>
    <w:unhideWhenUsed/>
    <w:qFormat/>
    <w:rsid w:val="00345FE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345FE8"/>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345FE8"/>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345FE8"/>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345FE8"/>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345FE8"/>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345FE8"/>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FE8"/>
    <w:rPr>
      <w:rFonts w:asciiTheme="majorHAnsi" w:eastAsiaTheme="majorEastAsia" w:hAnsiTheme="majorHAnsi" w:cstheme="majorBidi"/>
      <w:color w:val="3B1A3B" w:themeColor="accent1" w:themeShade="BF"/>
      <w:sz w:val="36"/>
      <w:szCs w:val="36"/>
    </w:rPr>
  </w:style>
  <w:style w:type="paragraph" w:styleId="a3">
    <w:name w:val="Subtitle"/>
    <w:basedOn w:val="a"/>
    <w:next w:val="a"/>
    <w:link w:val="a4"/>
    <w:uiPriority w:val="11"/>
    <w:qFormat/>
    <w:rsid w:val="00345FE8"/>
    <w:pPr>
      <w:numPr>
        <w:ilvl w:val="1"/>
      </w:numPr>
      <w:spacing w:after="240" w:line="240" w:lineRule="auto"/>
    </w:pPr>
    <w:rPr>
      <w:rFonts w:asciiTheme="majorHAnsi" w:eastAsiaTheme="majorEastAsia" w:hAnsiTheme="majorHAnsi" w:cstheme="majorBidi"/>
      <w:color w:val="404040" w:themeColor="text1" w:themeTint="BF"/>
      <w:sz w:val="30"/>
      <w:szCs w:val="30"/>
    </w:rPr>
  </w:style>
  <w:style w:type="paragraph" w:customStyle="1" w:styleId="TableParagraph">
    <w:name w:val="Table Paragraph"/>
    <w:basedOn w:val="a"/>
    <w:uiPriority w:val="1"/>
    <w:rsid w:val="00EE5E79"/>
    <w:pPr>
      <w:widowControl w:val="0"/>
      <w:suppressAutoHyphens/>
      <w:spacing w:after="0" w:line="240" w:lineRule="auto"/>
    </w:pPr>
    <w:rPr>
      <w:rFonts w:ascii="Times New Roman" w:eastAsia="Times New Roman" w:hAnsi="Times New Roman" w:cs="Times New Roman"/>
    </w:rPr>
  </w:style>
  <w:style w:type="paragraph" w:styleId="a5">
    <w:name w:val="Title"/>
    <w:basedOn w:val="a"/>
    <w:next w:val="a"/>
    <w:link w:val="a6"/>
    <w:uiPriority w:val="10"/>
    <w:qFormat/>
    <w:rsid w:val="00345FE8"/>
    <w:pPr>
      <w:spacing w:after="0" w:line="240" w:lineRule="auto"/>
      <w:contextualSpacing/>
    </w:pPr>
    <w:rPr>
      <w:rFonts w:asciiTheme="majorHAnsi" w:eastAsiaTheme="majorEastAsia" w:hAnsiTheme="majorHAnsi" w:cstheme="majorBidi"/>
      <w:color w:val="3B1A3B" w:themeColor="accent1" w:themeShade="BF"/>
      <w:spacing w:val="-7"/>
      <w:sz w:val="80"/>
      <w:szCs w:val="80"/>
    </w:rPr>
  </w:style>
  <w:style w:type="character" w:styleId="a7">
    <w:name w:val="Hyperlink"/>
    <w:basedOn w:val="a0"/>
    <w:uiPriority w:val="99"/>
    <w:unhideWhenUsed/>
    <w:rsid w:val="006367B0"/>
    <w:rPr>
      <w:color w:val="0066FF" w:themeColor="hyperlink"/>
      <w:u w:val="single"/>
    </w:rPr>
  </w:style>
  <w:style w:type="character" w:styleId="a8">
    <w:name w:val="Unresolved Mention"/>
    <w:basedOn w:val="a0"/>
    <w:uiPriority w:val="99"/>
    <w:semiHidden/>
    <w:unhideWhenUsed/>
    <w:rsid w:val="006367B0"/>
    <w:rPr>
      <w:color w:val="605E5C"/>
      <w:shd w:val="clear" w:color="auto" w:fill="E1DFDD"/>
    </w:rPr>
  </w:style>
  <w:style w:type="paragraph" w:styleId="a9">
    <w:name w:val="List Paragraph"/>
    <w:basedOn w:val="a"/>
    <w:uiPriority w:val="34"/>
    <w:qFormat/>
    <w:rsid w:val="00D128D3"/>
    <w:pPr>
      <w:ind w:left="720"/>
      <w:contextualSpacing/>
    </w:pPr>
  </w:style>
  <w:style w:type="character" w:styleId="aa">
    <w:name w:val="Strong"/>
    <w:basedOn w:val="a0"/>
    <w:uiPriority w:val="22"/>
    <w:qFormat/>
    <w:rsid w:val="00345FE8"/>
    <w:rPr>
      <w:b/>
      <w:bCs/>
    </w:rPr>
  </w:style>
  <w:style w:type="character" w:styleId="ab">
    <w:name w:val="annotation reference"/>
    <w:basedOn w:val="a0"/>
    <w:uiPriority w:val="99"/>
    <w:semiHidden/>
    <w:unhideWhenUsed/>
    <w:rsid w:val="00841E9F"/>
    <w:rPr>
      <w:sz w:val="16"/>
      <w:szCs w:val="16"/>
    </w:rPr>
  </w:style>
  <w:style w:type="paragraph" w:styleId="ac">
    <w:name w:val="annotation text"/>
    <w:basedOn w:val="a"/>
    <w:link w:val="ad"/>
    <w:uiPriority w:val="99"/>
    <w:semiHidden/>
    <w:unhideWhenUsed/>
    <w:rsid w:val="00841E9F"/>
    <w:pPr>
      <w:spacing w:line="240" w:lineRule="auto"/>
    </w:pPr>
  </w:style>
  <w:style w:type="character" w:customStyle="1" w:styleId="ad">
    <w:name w:val="Текст примечания Знак"/>
    <w:basedOn w:val="a0"/>
    <w:link w:val="ac"/>
    <w:uiPriority w:val="99"/>
    <w:semiHidden/>
    <w:rsid w:val="00841E9F"/>
    <w:rPr>
      <w:sz w:val="20"/>
      <w:szCs w:val="20"/>
    </w:rPr>
  </w:style>
  <w:style w:type="paragraph" w:styleId="ae">
    <w:name w:val="Balloon Text"/>
    <w:basedOn w:val="a"/>
    <w:link w:val="af"/>
    <w:uiPriority w:val="99"/>
    <w:semiHidden/>
    <w:unhideWhenUsed/>
    <w:rsid w:val="00841E9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1E9F"/>
    <w:rPr>
      <w:rFonts w:ascii="Segoe UI" w:hAnsi="Segoe UI" w:cs="Segoe UI"/>
      <w:sz w:val="18"/>
      <w:szCs w:val="18"/>
    </w:rPr>
  </w:style>
  <w:style w:type="paragraph" w:styleId="af0">
    <w:name w:val="annotation subject"/>
    <w:basedOn w:val="ac"/>
    <w:next w:val="ac"/>
    <w:link w:val="af1"/>
    <w:uiPriority w:val="99"/>
    <w:semiHidden/>
    <w:unhideWhenUsed/>
    <w:rsid w:val="00C40459"/>
    <w:rPr>
      <w:b/>
      <w:bCs/>
    </w:rPr>
  </w:style>
  <w:style w:type="character" w:customStyle="1" w:styleId="af1">
    <w:name w:val="Тема примечания Знак"/>
    <w:basedOn w:val="ad"/>
    <w:link w:val="af0"/>
    <w:uiPriority w:val="99"/>
    <w:semiHidden/>
    <w:rsid w:val="00C40459"/>
    <w:rPr>
      <w:b/>
      <w:bCs/>
      <w:sz w:val="20"/>
      <w:szCs w:val="20"/>
    </w:rPr>
  </w:style>
  <w:style w:type="table" w:styleId="af2">
    <w:name w:val="Table Grid"/>
    <w:basedOn w:val="a1"/>
    <w:uiPriority w:val="39"/>
    <w:rsid w:val="00B61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semiHidden/>
    <w:rsid w:val="003064A8"/>
    <w:pPr>
      <w:spacing w:after="0" w:line="240" w:lineRule="auto"/>
    </w:pPr>
  </w:style>
  <w:style w:type="character" w:customStyle="1" w:styleId="20">
    <w:name w:val="Заголовок 2 Знак"/>
    <w:basedOn w:val="a0"/>
    <w:link w:val="2"/>
    <w:uiPriority w:val="9"/>
    <w:rsid w:val="00345FE8"/>
    <w:rPr>
      <w:rFonts w:asciiTheme="majorHAnsi" w:eastAsiaTheme="majorEastAsia" w:hAnsiTheme="majorHAnsi" w:cstheme="majorBidi"/>
      <w:color w:val="3B1A3B" w:themeColor="accent1" w:themeShade="BF"/>
      <w:sz w:val="28"/>
      <w:szCs w:val="28"/>
    </w:rPr>
  </w:style>
  <w:style w:type="character" w:customStyle="1" w:styleId="30">
    <w:name w:val="Заголовок 3 Знак"/>
    <w:basedOn w:val="a0"/>
    <w:link w:val="3"/>
    <w:uiPriority w:val="9"/>
    <w:rsid w:val="00345FE8"/>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345FE8"/>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345FE8"/>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345FE8"/>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345FE8"/>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345FE8"/>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345FE8"/>
    <w:rPr>
      <w:rFonts w:asciiTheme="majorHAnsi" w:eastAsiaTheme="majorEastAsia" w:hAnsiTheme="majorHAnsi" w:cstheme="majorBidi"/>
      <w:i/>
      <w:iCs/>
      <w:smallCaps/>
      <w:color w:val="595959" w:themeColor="text1" w:themeTint="A6"/>
    </w:rPr>
  </w:style>
  <w:style w:type="paragraph" w:styleId="af4">
    <w:name w:val="caption"/>
    <w:basedOn w:val="a"/>
    <w:next w:val="a"/>
    <w:uiPriority w:val="35"/>
    <w:semiHidden/>
    <w:unhideWhenUsed/>
    <w:qFormat/>
    <w:rsid w:val="00345FE8"/>
    <w:pPr>
      <w:spacing w:line="240" w:lineRule="auto"/>
    </w:pPr>
    <w:rPr>
      <w:b/>
      <w:bCs/>
      <w:color w:val="404040" w:themeColor="text1" w:themeTint="BF"/>
      <w:sz w:val="20"/>
      <w:szCs w:val="20"/>
    </w:rPr>
  </w:style>
  <w:style w:type="character" w:customStyle="1" w:styleId="a6">
    <w:name w:val="Заголовок Знак"/>
    <w:basedOn w:val="a0"/>
    <w:link w:val="a5"/>
    <w:uiPriority w:val="10"/>
    <w:rsid w:val="00345FE8"/>
    <w:rPr>
      <w:rFonts w:asciiTheme="majorHAnsi" w:eastAsiaTheme="majorEastAsia" w:hAnsiTheme="majorHAnsi" w:cstheme="majorBidi"/>
      <w:color w:val="3B1A3B" w:themeColor="accent1" w:themeShade="BF"/>
      <w:spacing w:val="-7"/>
      <w:sz w:val="80"/>
      <w:szCs w:val="80"/>
    </w:rPr>
  </w:style>
  <w:style w:type="character" w:customStyle="1" w:styleId="a4">
    <w:name w:val="Подзаголовок Знак"/>
    <w:basedOn w:val="a0"/>
    <w:link w:val="a3"/>
    <w:uiPriority w:val="11"/>
    <w:rsid w:val="00345FE8"/>
    <w:rPr>
      <w:rFonts w:asciiTheme="majorHAnsi" w:eastAsiaTheme="majorEastAsia" w:hAnsiTheme="majorHAnsi" w:cstheme="majorBidi"/>
      <w:color w:val="404040" w:themeColor="text1" w:themeTint="BF"/>
      <w:sz w:val="30"/>
      <w:szCs w:val="30"/>
    </w:rPr>
  </w:style>
  <w:style w:type="character" w:styleId="af5">
    <w:name w:val="Emphasis"/>
    <w:basedOn w:val="a0"/>
    <w:uiPriority w:val="20"/>
    <w:qFormat/>
    <w:rsid w:val="00345FE8"/>
    <w:rPr>
      <w:i/>
      <w:iCs/>
    </w:rPr>
  </w:style>
  <w:style w:type="paragraph" w:styleId="af6">
    <w:name w:val="No Spacing"/>
    <w:uiPriority w:val="1"/>
    <w:qFormat/>
    <w:rsid w:val="00345FE8"/>
    <w:pPr>
      <w:spacing w:after="0" w:line="240" w:lineRule="auto"/>
    </w:pPr>
  </w:style>
  <w:style w:type="paragraph" w:styleId="21">
    <w:name w:val="Quote"/>
    <w:basedOn w:val="a"/>
    <w:next w:val="a"/>
    <w:link w:val="22"/>
    <w:uiPriority w:val="29"/>
    <w:qFormat/>
    <w:rsid w:val="00345FE8"/>
    <w:pPr>
      <w:spacing w:before="240" w:after="240" w:line="252" w:lineRule="auto"/>
      <w:ind w:left="864" w:right="864"/>
      <w:jc w:val="center"/>
    </w:pPr>
    <w:rPr>
      <w:i/>
      <w:iCs/>
    </w:rPr>
  </w:style>
  <w:style w:type="character" w:customStyle="1" w:styleId="22">
    <w:name w:val="Цитата 2 Знак"/>
    <w:basedOn w:val="a0"/>
    <w:link w:val="21"/>
    <w:uiPriority w:val="29"/>
    <w:rsid w:val="00345FE8"/>
    <w:rPr>
      <w:i/>
      <w:iCs/>
    </w:rPr>
  </w:style>
  <w:style w:type="paragraph" w:styleId="af7">
    <w:name w:val="Intense Quote"/>
    <w:basedOn w:val="a"/>
    <w:next w:val="a"/>
    <w:link w:val="af8"/>
    <w:uiPriority w:val="30"/>
    <w:qFormat/>
    <w:rsid w:val="00345FE8"/>
    <w:pPr>
      <w:spacing w:before="100" w:beforeAutospacing="1" w:after="240"/>
      <w:ind w:left="864" w:right="864"/>
      <w:jc w:val="center"/>
    </w:pPr>
    <w:rPr>
      <w:rFonts w:asciiTheme="majorHAnsi" w:eastAsiaTheme="majorEastAsia" w:hAnsiTheme="majorHAnsi" w:cstheme="majorBidi"/>
      <w:color w:val="4F234F" w:themeColor="accent1"/>
      <w:sz w:val="28"/>
      <w:szCs w:val="28"/>
    </w:rPr>
  </w:style>
  <w:style w:type="character" w:customStyle="1" w:styleId="af8">
    <w:name w:val="Выделенная цитата Знак"/>
    <w:basedOn w:val="a0"/>
    <w:link w:val="af7"/>
    <w:uiPriority w:val="30"/>
    <w:rsid w:val="00345FE8"/>
    <w:rPr>
      <w:rFonts w:asciiTheme="majorHAnsi" w:eastAsiaTheme="majorEastAsia" w:hAnsiTheme="majorHAnsi" w:cstheme="majorBidi"/>
      <w:color w:val="4F234F" w:themeColor="accent1"/>
      <w:sz w:val="28"/>
      <w:szCs w:val="28"/>
    </w:rPr>
  </w:style>
  <w:style w:type="character" w:styleId="af9">
    <w:name w:val="Subtle Emphasis"/>
    <w:basedOn w:val="a0"/>
    <w:uiPriority w:val="19"/>
    <w:qFormat/>
    <w:rsid w:val="00345FE8"/>
    <w:rPr>
      <w:i/>
      <w:iCs/>
      <w:color w:val="595959" w:themeColor="text1" w:themeTint="A6"/>
    </w:rPr>
  </w:style>
  <w:style w:type="character" w:styleId="afa">
    <w:name w:val="Intense Emphasis"/>
    <w:basedOn w:val="a0"/>
    <w:uiPriority w:val="21"/>
    <w:qFormat/>
    <w:rsid w:val="00345FE8"/>
    <w:rPr>
      <w:b/>
      <w:bCs/>
      <w:i/>
      <w:iCs/>
    </w:rPr>
  </w:style>
  <w:style w:type="character" w:styleId="afb">
    <w:name w:val="Subtle Reference"/>
    <w:basedOn w:val="a0"/>
    <w:uiPriority w:val="31"/>
    <w:qFormat/>
    <w:rsid w:val="00345FE8"/>
    <w:rPr>
      <w:smallCaps/>
      <w:color w:val="404040" w:themeColor="text1" w:themeTint="BF"/>
    </w:rPr>
  </w:style>
  <w:style w:type="character" w:styleId="afc">
    <w:name w:val="Intense Reference"/>
    <w:basedOn w:val="a0"/>
    <w:uiPriority w:val="32"/>
    <w:qFormat/>
    <w:rsid w:val="00345FE8"/>
    <w:rPr>
      <w:b/>
      <w:bCs/>
      <w:smallCaps/>
      <w:u w:val="single"/>
    </w:rPr>
  </w:style>
  <w:style w:type="character" w:styleId="afd">
    <w:name w:val="Book Title"/>
    <w:basedOn w:val="a0"/>
    <w:uiPriority w:val="33"/>
    <w:qFormat/>
    <w:rsid w:val="00345FE8"/>
    <w:rPr>
      <w:b/>
      <w:bCs/>
      <w:smallCaps/>
    </w:rPr>
  </w:style>
  <w:style w:type="paragraph" w:styleId="afe">
    <w:name w:val="TOC Heading"/>
    <w:basedOn w:val="1"/>
    <w:next w:val="a"/>
    <w:uiPriority w:val="39"/>
    <w:semiHidden/>
    <w:unhideWhenUsed/>
    <w:qFormat/>
    <w:rsid w:val="00345FE8"/>
    <w:pPr>
      <w:outlineLvl w:val="9"/>
    </w:pPr>
  </w:style>
  <w:style w:type="paragraph" w:styleId="aff">
    <w:name w:val="header"/>
    <w:basedOn w:val="a"/>
    <w:link w:val="aff0"/>
    <w:unhideWhenUsed/>
    <w:rsid w:val="00EE0F87"/>
    <w:pPr>
      <w:tabs>
        <w:tab w:val="center" w:pos="4677"/>
        <w:tab w:val="right" w:pos="9355"/>
      </w:tabs>
      <w:spacing w:after="0" w:line="240" w:lineRule="auto"/>
    </w:pPr>
  </w:style>
  <w:style w:type="character" w:customStyle="1" w:styleId="aff0">
    <w:name w:val="Верхний колонтитул Знак"/>
    <w:basedOn w:val="a0"/>
    <w:link w:val="aff"/>
    <w:rsid w:val="00EE0F87"/>
  </w:style>
  <w:style w:type="paragraph" w:styleId="aff1">
    <w:name w:val="footer"/>
    <w:basedOn w:val="a"/>
    <w:link w:val="aff2"/>
    <w:uiPriority w:val="99"/>
    <w:unhideWhenUsed/>
    <w:rsid w:val="00EE0F87"/>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EE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9310">
      <w:bodyDiv w:val="1"/>
      <w:marLeft w:val="0"/>
      <w:marRight w:val="0"/>
      <w:marTop w:val="0"/>
      <w:marBottom w:val="0"/>
      <w:divBdr>
        <w:top w:val="none" w:sz="0" w:space="0" w:color="auto"/>
        <w:left w:val="none" w:sz="0" w:space="0" w:color="auto"/>
        <w:bottom w:val="none" w:sz="0" w:space="0" w:color="auto"/>
        <w:right w:val="none" w:sz="0" w:space="0" w:color="auto"/>
      </w:divBdr>
      <w:divsChild>
        <w:div w:id="1363555119">
          <w:marLeft w:val="0"/>
          <w:marRight w:val="0"/>
          <w:marTop w:val="0"/>
          <w:marBottom w:val="0"/>
          <w:divBdr>
            <w:top w:val="none" w:sz="0" w:space="0" w:color="auto"/>
            <w:left w:val="none" w:sz="0" w:space="0" w:color="auto"/>
            <w:bottom w:val="none" w:sz="0" w:space="0" w:color="auto"/>
            <w:right w:val="none" w:sz="0" w:space="0" w:color="auto"/>
          </w:divBdr>
          <w:divsChild>
            <w:div w:id="941764860">
              <w:marLeft w:val="0"/>
              <w:marRight w:val="0"/>
              <w:marTop w:val="0"/>
              <w:marBottom w:val="0"/>
              <w:divBdr>
                <w:top w:val="none" w:sz="0" w:space="0" w:color="auto"/>
                <w:left w:val="none" w:sz="0" w:space="0" w:color="auto"/>
                <w:bottom w:val="none" w:sz="0" w:space="0" w:color="auto"/>
                <w:right w:val="none" w:sz="0" w:space="0" w:color="auto"/>
              </w:divBdr>
              <w:divsChild>
                <w:div w:id="570166141">
                  <w:marLeft w:val="0"/>
                  <w:marRight w:val="0"/>
                  <w:marTop w:val="0"/>
                  <w:marBottom w:val="0"/>
                  <w:divBdr>
                    <w:top w:val="none" w:sz="0" w:space="0" w:color="auto"/>
                    <w:left w:val="none" w:sz="0" w:space="0" w:color="auto"/>
                    <w:bottom w:val="none" w:sz="0" w:space="0" w:color="auto"/>
                    <w:right w:val="none" w:sz="0" w:space="0" w:color="auto"/>
                  </w:divBdr>
                  <w:divsChild>
                    <w:div w:id="1107384267">
                      <w:marLeft w:val="-225"/>
                      <w:marRight w:val="-225"/>
                      <w:marTop w:val="0"/>
                      <w:marBottom w:val="0"/>
                      <w:divBdr>
                        <w:top w:val="none" w:sz="0" w:space="0" w:color="auto"/>
                        <w:left w:val="none" w:sz="0" w:space="0" w:color="auto"/>
                        <w:bottom w:val="none" w:sz="0" w:space="0" w:color="auto"/>
                        <w:right w:val="none" w:sz="0" w:space="0" w:color="auto"/>
                      </w:divBdr>
                      <w:divsChild>
                        <w:div w:id="175316058">
                          <w:marLeft w:val="1500"/>
                          <w:marRight w:val="0"/>
                          <w:marTop w:val="0"/>
                          <w:marBottom w:val="0"/>
                          <w:divBdr>
                            <w:top w:val="none" w:sz="0" w:space="0" w:color="auto"/>
                            <w:left w:val="none" w:sz="0" w:space="0" w:color="auto"/>
                            <w:bottom w:val="none" w:sz="0" w:space="0" w:color="auto"/>
                            <w:right w:val="none" w:sz="0" w:space="0" w:color="auto"/>
                          </w:divBdr>
                          <w:divsChild>
                            <w:div w:id="752167165">
                              <w:marLeft w:val="0"/>
                              <w:marRight w:val="0"/>
                              <w:marTop w:val="0"/>
                              <w:marBottom w:val="0"/>
                              <w:divBdr>
                                <w:top w:val="none" w:sz="0" w:space="0" w:color="auto"/>
                                <w:left w:val="none" w:sz="0" w:space="0" w:color="auto"/>
                                <w:bottom w:val="none" w:sz="0" w:space="0" w:color="auto"/>
                                <w:right w:val="none" w:sz="0" w:space="0" w:color="auto"/>
                              </w:divBdr>
                              <w:divsChild>
                                <w:div w:id="1517764537">
                                  <w:marLeft w:val="0"/>
                                  <w:marRight w:val="0"/>
                                  <w:marTop w:val="0"/>
                                  <w:marBottom w:val="375"/>
                                  <w:divBdr>
                                    <w:top w:val="none" w:sz="0" w:space="0" w:color="auto"/>
                                    <w:left w:val="none" w:sz="0" w:space="0" w:color="auto"/>
                                    <w:bottom w:val="none" w:sz="0" w:space="0" w:color="auto"/>
                                    <w:right w:val="none" w:sz="0" w:space="0" w:color="auto"/>
                                  </w:divBdr>
                                  <w:divsChild>
                                    <w:div w:id="93686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315181">
          <w:marLeft w:val="0"/>
          <w:marRight w:val="0"/>
          <w:marTop w:val="0"/>
          <w:marBottom w:val="0"/>
          <w:divBdr>
            <w:top w:val="none" w:sz="0" w:space="0" w:color="auto"/>
            <w:left w:val="none" w:sz="0" w:space="0" w:color="auto"/>
            <w:bottom w:val="none" w:sz="0" w:space="0" w:color="auto"/>
            <w:right w:val="none" w:sz="0" w:space="0" w:color="auto"/>
          </w:divBdr>
          <w:divsChild>
            <w:div w:id="976449750">
              <w:marLeft w:val="0"/>
              <w:marRight w:val="0"/>
              <w:marTop w:val="0"/>
              <w:marBottom w:val="0"/>
              <w:divBdr>
                <w:top w:val="none" w:sz="0" w:space="0" w:color="auto"/>
                <w:left w:val="none" w:sz="0" w:space="0" w:color="auto"/>
                <w:bottom w:val="none" w:sz="0" w:space="0" w:color="auto"/>
                <w:right w:val="none" w:sz="0" w:space="0" w:color="auto"/>
              </w:divBdr>
              <w:divsChild>
                <w:div w:id="1881238454">
                  <w:marLeft w:val="0"/>
                  <w:marRight w:val="0"/>
                  <w:marTop w:val="0"/>
                  <w:marBottom w:val="0"/>
                  <w:divBdr>
                    <w:top w:val="none" w:sz="0" w:space="0" w:color="auto"/>
                    <w:left w:val="none" w:sz="0" w:space="0" w:color="auto"/>
                    <w:bottom w:val="none" w:sz="0" w:space="0" w:color="auto"/>
                    <w:right w:val="none" w:sz="0" w:space="0" w:color="auto"/>
                  </w:divBdr>
                  <w:divsChild>
                    <w:div w:id="659964892">
                      <w:marLeft w:val="-225"/>
                      <w:marRight w:val="-225"/>
                      <w:marTop w:val="0"/>
                      <w:marBottom w:val="0"/>
                      <w:divBdr>
                        <w:top w:val="none" w:sz="0" w:space="0" w:color="auto"/>
                        <w:left w:val="none" w:sz="0" w:space="0" w:color="auto"/>
                        <w:bottom w:val="none" w:sz="0" w:space="0" w:color="auto"/>
                        <w:right w:val="none" w:sz="0" w:space="0" w:color="auto"/>
                      </w:divBdr>
                      <w:divsChild>
                        <w:div w:id="707680650">
                          <w:marLeft w:val="1500"/>
                          <w:marRight w:val="0"/>
                          <w:marTop w:val="0"/>
                          <w:marBottom w:val="0"/>
                          <w:divBdr>
                            <w:top w:val="none" w:sz="0" w:space="0" w:color="auto"/>
                            <w:left w:val="none" w:sz="0" w:space="0" w:color="auto"/>
                            <w:bottom w:val="none" w:sz="0" w:space="0" w:color="auto"/>
                            <w:right w:val="none" w:sz="0" w:space="0" w:color="auto"/>
                          </w:divBdr>
                          <w:divsChild>
                            <w:div w:id="842863121">
                              <w:marLeft w:val="0"/>
                              <w:marRight w:val="0"/>
                              <w:marTop w:val="0"/>
                              <w:marBottom w:val="0"/>
                              <w:divBdr>
                                <w:top w:val="none" w:sz="0" w:space="0" w:color="auto"/>
                                <w:left w:val="none" w:sz="0" w:space="0" w:color="auto"/>
                                <w:bottom w:val="none" w:sz="0" w:space="0" w:color="auto"/>
                                <w:right w:val="none" w:sz="0" w:space="0" w:color="auto"/>
                              </w:divBdr>
                              <w:divsChild>
                                <w:div w:id="2007434849">
                                  <w:marLeft w:val="0"/>
                                  <w:marRight w:val="0"/>
                                  <w:marTop w:val="0"/>
                                  <w:marBottom w:val="375"/>
                                  <w:divBdr>
                                    <w:top w:val="none" w:sz="0" w:space="0" w:color="auto"/>
                                    <w:left w:val="none" w:sz="0" w:space="0" w:color="auto"/>
                                    <w:bottom w:val="none" w:sz="0" w:space="0" w:color="auto"/>
                                    <w:right w:val="none" w:sz="0" w:space="0" w:color="auto"/>
                                  </w:divBdr>
                                  <w:divsChild>
                                    <w:div w:id="9982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909949">
          <w:marLeft w:val="0"/>
          <w:marRight w:val="0"/>
          <w:marTop w:val="0"/>
          <w:marBottom w:val="0"/>
          <w:divBdr>
            <w:top w:val="none" w:sz="0" w:space="0" w:color="auto"/>
            <w:left w:val="none" w:sz="0" w:space="0" w:color="auto"/>
            <w:bottom w:val="none" w:sz="0" w:space="0" w:color="auto"/>
            <w:right w:val="none" w:sz="0" w:space="0" w:color="auto"/>
          </w:divBdr>
          <w:divsChild>
            <w:div w:id="994533208">
              <w:marLeft w:val="0"/>
              <w:marRight w:val="0"/>
              <w:marTop w:val="0"/>
              <w:marBottom w:val="0"/>
              <w:divBdr>
                <w:top w:val="none" w:sz="0" w:space="0" w:color="auto"/>
                <w:left w:val="none" w:sz="0" w:space="0" w:color="auto"/>
                <w:bottom w:val="none" w:sz="0" w:space="0" w:color="auto"/>
                <w:right w:val="none" w:sz="0" w:space="0" w:color="auto"/>
              </w:divBdr>
              <w:divsChild>
                <w:div w:id="492377458">
                  <w:marLeft w:val="0"/>
                  <w:marRight w:val="0"/>
                  <w:marTop w:val="0"/>
                  <w:marBottom w:val="0"/>
                  <w:divBdr>
                    <w:top w:val="none" w:sz="0" w:space="0" w:color="auto"/>
                    <w:left w:val="none" w:sz="0" w:space="0" w:color="auto"/>
                    <w:bottom w:val="none" w:sz="0" w:space="0" w:color="auto"/>
                    <w:right w:val="none" w:sz="0" w:space="0" w:color="auto"/>
                  </w:divBdr>
                  <w:divsChild>
                    <w:div w:id="1091124269">
                      <w:marLeft w:val="-225"/>
                      <w:marRight w:val="-225"/>
                      <w:marTop w:val="0"/>
                      <w:marBottom w:val="0"/>
                      <w:divBdr>
                        <w:top w:val="none" w:sz="0" w:space="0" w:color="auto"/>
                        <w:left w:val="none" w:sz="0" w:space="0" w:color="auto"/>
                        <w:bottom w:val="none" w:sz="0" w:space="0" w:color="auto"/>
                        <w:right w:val="none" w:sz="0" w:space="0" w:color="auto"/>
                      </w:divBdr>
                      <w:divsChild>
                        <w:div w:id="1028066109">
                          <w:marLeft w:val="1500"/>
                          <w:marRight w:val="0"/>
                          <w:marTop w:val="0"/>
                          <w:marBottom w:val="0"/>
                          <w:divBdr>
                            <w:top w:val="none" w:sz="0" w:space="0" w:color="auto"/>
                            <w:left w:val="none" w:sz="0" w:space="0" w:color="auto"/>
                            <w:bottom w:val="none" w:sz="0" w:space="0" w:color="auto"/>
                            <w:right w:val="none" w:sz="0" w:space="0" w:color="auto"/>
                          </w:divBdr>
                          <w:divsChild>
                            <w:div w:id="70012354">
                              <w:marLeft w:val="0"/>
                              <w:marRight w:val="0"/>
                              <w:marTop w:val="0"/>
                              <w:marBottom w:val="0"/>
                              <w:divBdr>
                                <w:top w:val="none" w:sz="0" w:space="0" w:color="auto"/>
                                <w:left w:val="none" w:sz="0" w:space="0" w:color="auto"/>
                                <w:bottom w:val="none" w:sz="0" w:space="0" w:color="auto"/>
                                <w:right w:val="none" w:sz="0" w:space="0" w:color="auto"/>
                              </w:divBdr>
                              <w:divsChild>
                                <w:div w:id="1492914200">
                                  <w:marLeft w:val="0"/>
                                  <w:marRight w:val="0"/>
                                  <w:marTop w:val="0"/>
                                  <w:marBottom w:val="375"/>
                                  <w:divBdr>
                                    <w:top w:val="none" w:sz="0" w:space="0" w:color="auto"/>
                                    <w:left w:val="none" w:sz="0" w:space="0" w:color="auto"/>
                                    <w:bottom w:val="none" w:sz="0" w:space="0" w:color="auto"/>
                                    <w:right w:val="none" w:sz="0" w:space="0" w:color="auto"/>
                                  </w:divBdr>
                                  <w:divsChild>
                                    <w:div w:id="14791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906768">
          <w:marLeft w:val="0"/>
          <w:marRight w:val="0"/>
          <w:marTop w:val="0"/>
          <w:marBottom w:val="0"/>
          <w:divBdr>
            <w:top w:val="none" w:sz="0" w:space="0" w:color="auto"/>
            <w:left w:val="none" w:sz="0" w:space="0" w:color="auto"/>
            <w:bottom w:val="none" w:sz="0" w:space="0" w:color="auto"/>
            <w:right w:val="none" w:sz="0" w:space="0" w:color="auto"/>
          </w:divBdr>
          <w:divsChild>
            <w:div w:id="218710698">
              <w:marLeft w:val="0"/>
              <w:marRight w:val="0"/>
              <w:marTop w:val="0"/>
              <w:marBottom w:val="0"/>
              <w:divBdr>
                <w:top w:val="none" w:sz="0" w:space="0" w:color="auto"/>
                <w:left w:val="none" w:sz="0" w:space="0" w:color="auto"/>
                <w:bottom w:val="none" w:sz="0" w:space="0" w:color="auto"/>
                <w:right w:val="none" w:sz="0" w:space="0" w:color="auto"/>
              </w:divBdr>
              <w:divsChild>
                <w:div w:id="264772377">
                  <w:marLeft w:val="0"/>
                  <w:marRight w:val="0"/>
                  <w:marTop w:val="0"/>
                  <w:marBottom w:val="0"/>
                  <w:divBdr>
                    <w:top w:val="none" w:sz="0" w:space="0" w:color="auto"/>
                    <w:left w:val="none" w:sz="0" w:space="0" w:color="auto"/>
                    <w:bottom w:val="none" w:sz="0" w:space="0" w:color="auto"/>
                    <w:right w:val="none" w:sz="0" w:space="0" w:color="auto"/>
                  </w:divBdr>
                  <w:divsChild>
                    <w:div w:id="1552619322">
                      <w:marLeft w:val="-225"/>
                      <w:marRight w:val="-225"/>
                      <w:marTop w:val="0"/>
                      <w:marBottom w:val="0"/>
                      <w:divBdr>
                        <w:top w:val="none" w:sz="0" w:space="0" w:color="auto"/>
                        <w:left w:val="none" w:sz="0" w:space="0" w:color="auto"/>
                        <w:bottom w:val="none" w:sz="0" w:space="0" w:color="auto"/>
                        <w:right w:val="none" w:sz="0" w:space="0" w:color="auto"/>
                      </w:divBdr>
                      <w:divsChild>
                        <w:div w:id="1362822937">
                          <w:marLeft w:val="1500"/>
                          <w:marRight w:val="0"/>
                          <w:marTop w:val="0"/>
                          <w:marBottom w:val="0"/>
                          <w:divBdr>
                            <w:top w:val="none" w:sz="0" w:space="0" w:color="auto"/>
                            <w:left w:val="none" w:sz="0" w:space="0" w:color="auto"/>
                            <w:bottom w:val="none" w:sz="0" w:space="0" w:color="auto"/>
                            <w:right w:val="none" w:sz="0" w:space="0" w:color="auto"/>
                          </w:divBdr>
                          <w:divsChild>
                            <w:div w:id="144131669">
                              <w:marLeft w:val="0"/>
                              <w:marRight w:val="0"/>
                              <w:marTop w:val="0"/>
                              <w:marBottom w:val="0"/>
                              <w:divBdr>
                                <w:top w:val="none" w:sz="0" w:space="0" w:color="auto"/>
                                <w:left w:val="none" w:sz="0" w:space="0" w:color="auto"/>
                                <w:bottom w:val="none" w:sz="0" w:space="0" w:color="auto"/>
                                <w:right w:val="none" w:sz="0" w:space="0" w:color="auto"/>
                              </w:divBdr>
                              <w:divsChild>
                                <w:div w:id="876627166">
                                  <w:marLeft w:val="0"/>
                                  <w:marRight w:val="0"/>
                                  <w:marTop w:val="0"/>
                                  <w:marBottom w:val="375"/>
                                  <w:divBdr>
                                    <w:top w:val="none" w:sz="0" w:space="0" w:color="auto"/>
                                    <w:left w:val="none" w:sz="0" w:space="0" w:color="auto"/>
                                    <w:bottom w:val="none" w:sz="0" w:space="0" w:color="auto"/>
                                    <w:right w:val="none" w:sz="0" w:space="0" w:color="auto"/>
                                  </w:divBdr>
                                  <w:divsChild>
                                    <w:div w:id="179059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131612">
          <w:marLeft w:val="0"/>
          <w:marRight w:val="0"/>
          <w:marTop w:val="0"/>
          <w:marBottom w:val="0"/>
          <w:divBdr>
            <w:top w:val="none" w:sz="0" w:space="0" w:color="auto"/>
            <w:left w:val="none" w:sz="0" w:space="0" w:color="auto"/>
            <w:bottom w:val="none" w:sz="0" w:space="0" w:color="auto"/>
            <w:right w:val="none" w:sz="0" w:space="0" w:color="auto"/>
          </w:divBdr>
          <w:divsChild>
            <w:div w:id="1537350744">
              <w:marLeft w:val="0"/>
              <w:marRight w:val="0"/>
              <w:marTop w:val="0"/>
              <w:marBottom w:val="0"/>
              <w:divBdr>
                <w:top w:val="none" w:sz="0" w:space="0" w:color="auto"/>
                <w:left w:val="none" w:sz="0" w:space="0" w:color="auto"/>
                <w:bottom w:val="none" w:sz="0" w:space="0" w:color="auto"/>
                <w:right w:val="none" w:sz="0" w:space="0" w:color="auto"/>
              </w:divBdr>
              <w:divsChild>
                <w:div w:id="499387802">
                  <w:marLeft w:val="0"/>
                  <w:marRight w:val="0"/>
                  <w:marTop w:val="0"/>
                  <w:marBottom w:val="0"/>
                  <w:divBdr>
                    <w:top w:val="none" w:sz="0" w:space="0" w:color="auto"/>
                    <w:left w:val="none" w:sz="0" w:space="0" w:color="auto"/>
                    <w:bottom w:val="none" w:sz="0" w:space="0" w:color="auto"/>
                    <w:right w:val="none" w:sz="0" w:space="0" w:color="auto"/>
                  </w:divBdr>
                  <w:divsChild>
                    <w:div w:id="1621760613">
                      <w:marLeft w:val="-225"/>
                      <w:marRight w:val="-225"/>
                      <w:marTop w:val="0"/>
                      <w:marBottom w:val="0"/>
                      <w:divBdr>
                        <w:top w:val="none" w:sz="0" w:space="0" w:color="auto"/>
                        <w:left w:val="none" w:sz="0" w:space="0" w:color="auto"/>
                        <w:bottom w:val="none" w:sz="0" w:space="0" w:color="auto"/>
                        <w:right w:val="none" w:sz="0" w:space="0" w:color="auto"/>
                      </w:divBdr>
                      <w:divsChild>
                        <w:div w:id="1736858369">
                          <w:marLeft w:val="1500"/>
                          <w:marRight w:val="0"/>
                          <w:marTop w:val="0"/>
                          <w:marBottom w:val="0"/>
                          <w:divBdr>
                            <w:top w:val="none" w:sz="0" w:space="0" w:color="auto"/>
                            <w:left w:val="none" w:sz="0" w:space="0" w:color="auto"/>
                            <w:bottom w:val="none" w:sz="0" w:space="0" w:color="auto"/>
                            <w:right w:val="none" w:sz="0" w:space="0" w:color="auto"/>
                          </w:divBdr>
                          <w:divsChild>
                            <w:div w:id="1873226908">
                              <w:marLeft w:val="0"/>
                              <w:marRight w:val="0"/>
                              <w:marTop w:val="0"/>
                              <w:marBottom w:val="0"/>
                              <w:divBdr>
                                <w:top w:val="none" w:sz="0" w:space="0" w:color="auto"/>
                                <w:left w:val="none" w:sz="0" w:space="0" w:color="auto"/>
                                <w:bottom w:val="none" w:sz="0" w:space="0" w:color="auto"/>
                                <w:right w:val="none" w:sz="0" w:space="0" w:color="auto"/>
                              </w:divBdr>
                              <w:divsChild>
                                <w:div w:id="1707870498">
                                  <w:marLeft w:val="0"/>
                                  <w:marRight w:val="0"/>
                                  <w:marTop w:val="0"/>
                                  <w:marBottom w:val="375"/>
                                  <w:divBdr>
                                    <w:top w:val="none" w:sz="0" w:space="0" w:color="auto"/>
                                    <w:left w:val="none" w:sz="0" w:space="0" w:color="auto"/>
                                    <w:bottom w:val="none" w:sz="0" w:space="0" w:color="auto"/>
                                    <w:right w:val="none" w:sz="0" w:space="0" w:color="auto"/>
                                  </w:divBdr>
                                  <w:divsChild>
                                    <w:div w:id="15515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565381">
          <w:marLeft w:val="0"/>
          <w:marRight w:val="0"/>
          <w:marTop w:val="0"/>
          <w:marBottom w:val="0"/>
          <w:divBdr>
            <w:top w:val="none" w:sz="0" w:space="0" w:color="auto"/>
            <w:left w:val="none" w:sz="0" w:space="0" w:color="auto"/>
            <w:bottom w:val="none" w:sz="0" w:space="0" w:color="auto"/>
            <w:right w:val="none" w:sz="0" w:space="0" w:color="auto"/>
          </w:divBdr>
          <w:divsChild>
            <w:div w:id="271977669">
              <w:marLeft w:val="0"/>
              <w:marRight w:val="0"/>
              <w:marTop w:val="0"/>
              <w:marBottom w:val="0"/>
              <w:divBdr>
                <w:top w:val="none" w:sz="0" w:space="0" w:color="auto"/>
                <w:left w:val="none" w:sz="0" w:space="0" w:color="auto"/>
                <w:bottom w:val="none" w:sz="0" w:space="0" w:color="auto"/>
                <w:right w:val="none" w:sz="0" w:space="0" w:color="auto"/>
              </w:divBdr>
              <w:divsChild>
                <w:div w:id="1991861592">
                  <w:marLeft w:val="0"/>
                  <w:marRight w:val="0"/>
                  <w:marTop w:val="0"/>
                  <w:marBottom w:val="0"/>
                  <w:divBdr>
                    <w:top w:val="none" w:sz="0" w:space="0" w:color="auto"/>
                    <w:left w:val="none" w:sz="0" w:space="0" w:color="auto"/>
                    <w:bottom w:val="none" w:sz="0" w:space="0" w:color="auto"/>
                    <w:right w:val="none" w:sz="0" w:space="0" w:color="auto"/>
                  </w:divBdr>
                  <w:divsChild>
                    <w:div w:id="2100371224">
                      <w:marLeft w:val="-225"/>
                      <w:marRight w:val="-225"/>
                      <w:marTop w:val="0"/>
                      <w:marBottom w:val="0"/>
                      <w:divBdr>
                        <w:top w:val="none" w:sz="0" w:space="0" w:color="auto"/>
                        <w:left w:val="none" w:sz="0" w:space="0" w:color="auto"/>
                        <w:bottom w:val="none" w:sz="0" w:space="0" w:color="auto"/>
                        <w:right w:val="none" w:sz="0" w:space="0" w:color="auto"/>
                      </w:divBdr>
                      <w:divsChild>
                        <w:div w:id="567308476">
                          <w:marLeft w:val="1500"/>
                          <w:marRight w:val="0"/>
                          <w:marTop w:val="0"/>
                          <w:marBottom w:val="0"/>
                          <w:divBdr>
                            <w:top w:val="none" w:sz="0" w:space="0" w:color="auto"/>
                            <w:left w:val="none" w:sz="0" w:space="0" w:color="auto"/>
                            <w:bottom w:val="none" w:sz="0" w:space="0" w:color="auto"/>
                            <w:right w:val="none" w:sz="0" w:space="0" w:color="auto"/>
                          </w:divBdr>
                          <w:divsChild>
                            <w:div w:id="853763273">
                              <w:marLeft w:val="0"/>
                              <w:marRight w:val="0"/>
                              <w:marTop w:val="0"/>
                              <w:marBottom w:val="0"/>
                              <w:divBdr>
                                <w:top w:val="none" w:sz="0" w:space="0" w:color="auto"/>
                                <w:left w:val="none" w:sz="0" w:space="0" w:color="auto"/>
                                <w:bottom w:val="none" w:sz="0" w:space="0" w:color="auto"/>
                                <w:right w:val="none" w:sz="0" w:space="0" w:color="auto"/>
                              </w:divBdr>
                              <w:divsChild>
                                <w:div w:id="893078478">
                                  <w:marLeft w:val="0"/>
                                  <w:marRight w:val="0"/>
                                  <w:marTop w:val="0"/>
                                  <w:marBottom w:val="375"/>
                                  <w:divBdr>
                                    <w:top w:val="none" w:sz="0" w:space="0" w:color="auto"/>
                                    <w:left w:val="none" w:sz="0" w:space="0" w:color="auto"/>
                                    <w:bottom w:val="none" w:sz="0" w:space="0" w:color="auto"/>
                                    <w:right w:val="none" w:sz="0" w:space="0" w:color="auto"/>
                                  </w:divBdr>
                                  <w:divsChild>
                                    <w:div w:id="13980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359973">
          <w:marLeft w:val="0"/>
          <w:marRight w:val="0"/>
          <w:marTop w:val="0"/>
          <w:marBottom w:val="0"/>
          <w:divBdr>
            <w:top w:val="none" w:sz="0" w:space="0" w:color="auto"/>
            <w:left w:val="none" w:sz="0" w:space="0" w:color="auto"/>
            <w:bottom w:val="none" w:sz="0" w:space="0" w:color="auto"/>
            <w:right w:val="none" w:sz="0" w:space="0" w:color="auto"/>
          </w:divBdr>
          <w:divsChild>
            <w:div w:id="1566376290">
              <w:marLeft w:val="0"/>
              <w:marRight w:val="0"/>
              <w:marTop w:val="0"/>
              <w:marBottom w:val="0"/>
              <w:divBdr>
                <w:top w:val="none" w:sz="0" w:space="0" w:color="auto"/>
                <w:left w:val="none" w:sz="0" w:space="0" w:color="auto"/>
                <w:bottom w:val="none" w:sz="0" w:space="0" w:color="auto"/>
                <w:right w:val="none" w:sz="0" w:space="0" w:color="auto"/>
              </w:divBdr>
              <w:divsChild>
                <w:div w:id="2057200055">
                  <w:marLeft w:val="0"/>
                  <w:marRight w:val="0"/>
                  <w:marTop w:val="0"/>
                  <w:marBottom w:val="0"/>
                  <w:divBdr>
                    <w:top w:val="none" w:sz="0" w:space="0" w:color="auto"/>
                    <w:left w:val="none" w:sz="0" w:space="0" w:color="auto"/>
                    <w:bottom w:val="none" w:sz="0" w:space="0" w:color="auto"/>
                    <w:right w:val="none" w:sz="0" w:space="0" w:color="auto"/>
                  </w:divBdr>
                  <w:divsChild>
                    <w:div w:id="1036084801">
                      <w:marLeft w:val="-225"/>
                      <w:marRight w:val="-225"/>
                      <w:marTop w:val="0"/>
                      <w:marBottom w:val="0"/>
                      <w:divBdr>
                        <w:top w:val="none" w:sz="0" w:space="0" w:color="auto"/>
                        <w:left w:val="none" w:sz="0" w:space="0" w:color="auto"/>
                        <w:bottom w:val="none" w:sz="0" w:space="0" w:color="auto"/>
                        <w:right w:val="none" w:sz="0" w:space="0" w:color="auto"/>
                      </w:divBdr>
                      <w:divsChild>
                        <w:div w:id="1039090054">
                          <w:marLeft w:val="1500"/>
                          <w:marRight w:val="0"/>
                          <w:marTop w:val="0"/>
                          <w:marBottom w:val="0"/>
                          <w:divBdr>
                            <w:top w:val="none" w:sz="0" w:space="0" w:color="auto"/>
                            <w:left w:val="none" w:sz="0" w:space="0" w:color="auto"/>
                            <w:bottom w:val="none" w:sz="0" w:space="0" w:color="auto"/>
                            <w:right w:val="none" w:sz="0" w:space="0" w:color="auto"/>
                          </w:divBdr>
                          <w:divsChild>
                            <w:div w:id="1120759724">
                              <w:marLeft w:val="0"/>
                              <w:marRight w:val="0"/>
                              <w:marTop w:val="0"/>
                              <w:marBottom w:val="0"/>
                              <w:divBdr>
                                <w:top w:val="none" w:sz="0" w:space="0" w:color="auto"/>
                                <w:left w:val="none" w:sz="0" w:space="0" w:color="auto"/>
                                <w:bottom w:val="none" w:sz="0" w:space="0" w:color="auto"/>
                                <w:right w:val="none" w:sz="0" w:space="0" w:color="auto"/>
                              </w:divBdr>
                              <w:divsChild>
                                <w:div w:id="546769539">
                                  <w:marLeft w:val="0"/>
                                  <w:marRight w:val="0"/>
                                  <w:marTop w:val="0"/>
                                  <w:marBottom w:val="375"/>
                                  <w:divBdr>
                                    <w:top w:val="none" w:sz="0" w:space="0" w:color="auto"/>
                                    <w:left w:val="none" w:sz="0" w:space="0" w:color="auto"/>
                                    <w:bottom w:val="none" w:sz="0" w:space="0" w:color="auto"/>
                                    <w:right w:val="none" w:sz="0" w:space="0" w:color="auto"/>
                                  </w:divBdr>
                                  <w:divsChild>
                                    <w:div w:id="1456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28980">
          <w:marLeft w:val="0"/>
          <w:marRight w:val="0"/>
          <w:marTop w:val="0"/>
          <w:marBottom w:val="0"/>
          <w:divBdr>
            <w:top w:val="none" w:sz="0" w:space="0" w:color="auto"/>
            <w:left w:val="none" w:sz="0" w:space="0" w:color="auto"/>
            <w:bottom w:val="none" w:sz="0" w:space="0" w:color="auto"/>
            <w:right w:val="none" w:sz="0" w:space="0" w:color="auto"/>
          </w:divBdr>
          <w:divsChild>
            <w:div w:id="1044327622">
              <w:marLeft w:val="0"/>
              <w:marRight w:val="0"/>
              <w:marTop w:val="0"/>
              <w:marBottom w:val="0"/>
              <w:divBdr>
                <w:top w:val="none" w:sz="0" w:space="0" w:color="auto"/>
                <w:left w:val="none" w:sz="0" w:space="0" w:color="auto"/>
                <w:bottom w:val="none" w:sz="0" w:space="0" w:color="auto"/>
                <w:right w:val="none" w:sz="0" w:space="0" w:color="auto"/>
              </w:divBdr>
              <w:divsChild>
                <w:div w:id="1433744482">
                  <w:marLeft w:val="0"/>
                  <w:marRight w:val="0"/>
                  <w:marTop w:val="0"/>
                  <w:marBottom w:val="0"/>
                  <w:divBdr>
                    <w:top w:val="none" w:sz="0" w:space="0" w:color="auto"/>
                    <w:left w:val="none" w:sz="0" w:space="0" w:color="auto"/>
                    <w:bottom w:val="none" w:sz="0" w:space="0" w:color="auto"/>
                    <w:right w:val="none" w:sz="0" w:space="0" w:color="auto"/>
                  </w:divBdr>
                  <w:divsChild>
                    <w:div w:id="1404717060">
                      <w:marLeft w:val="-225"/>
                      <w:marRight w:val="-225"/>
                      <w:marTop w:val="0"/>
                      <w:marBottom w:val="0"/>
                      <w:divBdr>
                        <w:top w:val="none" w:sz="0" w:space="0" w:color="auto"/>
                        <w:left w:val="none" w:sz="0" w:space="0" w:color="auto"/>
                        <w:bottom w:val="none" w:sz="0" w:space="0" w:color="auto"/>
                        <w:right w:val="none" w:sz="0" w:space="0" w:color="auto"/>
                      </w:divBdr>
                      <w:divsChild>
                        <w:div w:id="148904757">
                          <w:marLeft w:val="0"/>
                          <w:marRight w:val="0"/>
                          <w:marTop w:val="0"/>
                          <w:marBottom w:val="0"/>
                          <w:divBdr>
                            <w:top w:val="none" w:sz="0" w:space="0" w:color="auto"/>
                            <w:left w:val="none" w:sz="0" w:space="0" w:color="auto"/>
                            <w:bottom w:val="none" w:sz="0" w:space="0" w:color="auto"/>
                            <w:right w:val="none" w:sz="0" w:space="0" w:color="auto"/>
                          </w:divBdr>
                          <w:divsChild>
                            <w:div w:id="1853907360">
                              <w:marLeft w:val="0"/>
                              <w:marRight w:val="0"/>
                              <w:marTop w:val="0"/>
                              <w:marBottom w:val="375"/>
                              <w:divBdr>
                                <w:top w:val="none" w:sz="0" w:space="0" w:color="auto"/>
                                <w:left w:val="none" w:sz="0" w:space="0" w:color="auto"/>
                                <w:bottom w:val="none" w:sz="0" w:space="0" w:color="auto"/>
                                <w:right w:val="none" w:sz="0" w:space="0" w:color="auto"/>
                              </w:divBdr>
                              <w:divsChild>
                                <w:div w:id="1541555328">
                                  <w:marLeft w:val="0"/>
                                  <w:marRight w:val="0"/>
                                  <w:marTop w:val="0"/>
                                  <w:marBottom w:val="0"/>
                                  <w:divBdr>
                                    <w:top w:val="none" w:sz="0" w:space="0" w:color="auto"/>
                                    <w:left w:val="none" w:sz="0" w:space="0" w:color="auto"/>
                                    <w:bottom w:val="none" w:sz="0" w:space="0" w:color="auto"/>
                                    <w:right w:val="none" w:sz="0" w:space="0" w:color="auto"/>
                                  </w:divBdr>
                                </w:div>
                              </w:divsChild>
                            </w:div>
                            <w:div w:id="933628930">
                              <w:marLeft w:val="0"/>
                              <w:marRight w:val="0"/>
                              <w:marTop w:val="0"/>
                              <w:marBottom w:val="375"/>
                              <w:divBdr>
                                <w:top w:val="none" w:sz="0" w:space="0" w:color="auto"/>
                                <w:left w:val="none" w:sz="0" w:space="0" w:color="auto"/>
                                <w:bottom w:val="none" w:sz="0" w:space="0" w:color="auto"/>
                                <w:right w:val="none" w:sz="0" w:space="0" w:color="auto"/>
                              </w:divBdr>
                              <w:divsChild>
                                <w:div w:id="1677729085">
                                  <w:marLeft w:val="0"/>
                                  <w:marRight w:val="0"/>
                                  <w:marTop w:val="0"/>
                                  <w:marBottom w:val="0"/>
                                  <w:divBdr>
                                    <w:top w:val="none" w:sz="0" w:space="0" w:color="auto"/>
                                    <w:left w:val="none" w:sz="0" w:space="0" w:color="auto"/>
                                    <w:bottom w:val="none" w:sz="0" w:space="0" w:color="auto"/>
                                    <w:right w:val="none" w:sz="0" w:space="0" w:color="auto"/>
                                  </w:divBdr>
                                </w:div>
                              </w:divsChild>
                            </w:div>
                            <w:div w:id="1671758712">
                              <w:marLeft w:val="0"/>
                              <w:marRight w:val="0"/>
                              <w:marTop w:val="0"/>
                              <w:marBottom w:val="375"/>
                              <w:divBdr>
                                <w:top w:val="none" w:sz="0" w:space="0" w:color="auto"/>
                                <w:left w:val="none" w:sz="0" w:space="0" w:color="auto"/>
                                <w:bottom w:val="none" w:sz="0" w:space="0" w:color="auto"/>
                                <w:right w:val="none" w:sz="0" w:space="0" w:color="auto"/>
                              </w:divBdr>
                              <w:divsChild>
                                <w:div w:id="724524581">
                                  <w:marLeft w:val="0"/>
                                  <w:marRight w:val="0"/>
                                  <w:marTop w:val="0"/>
                                  <w:marBottom w:val="0"/>
                                  <w:divBdr>
                                    <w:top w:val="none" w:sz="0" w:space="0" w:color="auto"/>
                                    <w:left w:val="none" w:sz="0" w:space="0" w:color="auto"/>
                                    <w:bottom w:val="none" w:sz="0" w:space="0" w:color="auto"/>
                                    <w:right w:val="none" w:sz="0" w:space="0" w:color="auto"/>
                                  </w:divBdr>
                                </w:div>
                              </w:divsChild>
                            </w:div>
                            <w:div w:id="1486362305">
                              <w:marLeft w:val="0"/>
                              <w:marRight w:val="0"/>
                              <w:marTop w:val="0"/>
                              <w:marBottom w:val="375"/>
                              <w:divBdr>
                                <w:top w:val="none" w:sz="0" w:space="0" w:color="auto"/>
                                <w:left w:val="none" w:sz="0" w:space="0" w:color="auto"/>
                                <w:bottom w:val="none" w:sz="0" w:space="0" w:color="auto"/>
                                <w:right w:val="none" w:sz="0" w:space="0" w:color="auto"/>
                              </w:divBdr>
                              <w:divsChild>
                                <w:div w:id="214119667">
                                  <w:marLeft w:val="0"/>
                                  <w:marRight w:val="0"/>
                                  <w:marTop w:val="0"/>
                                  <w:marBottom w:val="0"/>
                                  <w:divBdr>
                                    <w:top w:val="none" w:sz="0" w:space="0" w:color="auto"/>
                                    <w:left w:val="none" w:sz="0" w:space="0" w:color="auto"/>
                                    <w:bottom w:val="none" w:sz="0" w:space="0" w:color="auto"/>
                                    <w:right w:val="none" w:sz="0" w:space="0" w:color="auto"/>
                                  </w:divBdr>
                                </w:div>
                              </w:divsChild>
                            </w:div>
                            <w:div w:id="964314876">
                              <w:marLeft w:val="0"/>
                              <w:marRight w:val="0"/>
                              <w:marTop w:val="0"/>
                              <w:marBottom w:val="375"/>
                              <w:divBdr>
                                <w:top w:val="none" w:sz="0" w:space="0" w:color="auto"/>
                                <w:left w:val="none" w:sz="0" w:space="0" w:color="auto"/>
                                <w:bottom w:val="none" w:sz="0" w:space="0" w:color="auto"/>
                                <w:right w:val="none" w:sz="0" w:space="0" w:color="auto"/>
                              </w:divBdr>
                              <w:divsChild>
                                <w:div w:id="1948075358">
                                  <w:marLeft w:val="0"/>
                                  <w:marRight w:val="0"/>
                                  <w:marTop w:val="0"/>
                                  <w:marBottom w:val="0"/>
                                  <w:divBdr>
                                    <w:top w:val="none" w:sz="0" w:space="0" w:color="auto"/>
                                    <w:left w:val="none" w:sz="0" w:space="0" w:color="auto"/>
                                    <w:bottom w:val="none" w:sz="0" w:space="0" w:color="auto"/>
                                    <w:right w:val="none" w:sz="0" w:space="0" w:color="auto"/>
                                  </w:divBdr>
                                </w:div>
                              </w:divsChild>
                            </w:div>
                            <w:div w:id="190337983">
                              <w:marLeft w:val="0"/>
                              <w:marRight w:val="0"/>
                              <w:marTop w:val="0"/>
                              <w:marBottom w:val="375"/>
                              <w:divBdr>
                                <w:top w:val="none" w:sz="0" w:space="0" w:color="auto"/>
                                <w:left w:val="none" w:sz="0" w:space="0" w:color="auto"/>
                                <w:bottom w:val="none" w:sz="0" w:space="0" w:color="auto"/>
                                <w:right w:val="none" w:sz="0" w:space="0" w:color="auto"/>
                              </w:divBdr>
                              <w:divsChild>
                                <w:div w:id="1068377368">
                                  <w:marLeft w:val="0"/>
                                  <w:marRight w:val="0"/>
                                  <w:marTop w:val="0"/>
                                  <w:marBottom w:val="0"/>
                                  <w:divBdr>
                                    <w:top w:val="none" w:sz="0" w:space="0" w:color="auto"/>
                                    <w:left w:val="none" w:sz="0" w:space="0" w:color="auto"/>
                                    <w:bottom w:val="none" w:sz="0" w:space="0" w:color="auto"/>
                                    <w:right w:val="none" w:sz="0" w:space="0" w:color="auto"/>
                                  </w:divBdr>
                                </w:div>
                              </w:divsChild>
                            </w:div>
                            <w:div w:id="1339886533">
                              <w:marLeft w:val="0"/>
                              <w:marRight w:val="0"/>
                              <w:marTop w:val="0"/>
                              <w:marBottom w:val="375"/>
                              <w:divBdr>
                                <w:top w:val="none" w:sz="0" w:space="0" w:color="auto"/>
                                <w:left w:val="none" w:sz="0" w:space="0" w:color="auto"/>
                                <w:bottom w:val="none" w:sz="0" w:space="0" w:color="auto"/>
                                <w:right w:val="none" w:sz="0" w:space="0" w:color="auto"/>
                              </w:divBdr>
                              <w:divsChild>
                                <w:div w:id="17496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08631">
          <w:marLeft w:val="0"/>
          <w:marRight w:val="0"/>
          <w:marTop w:val="0"/>
          <w:marBottom w:val="0"/>
          <w:divBdr>
            <w:top w:val="none" w:sz="0" w:space="0" w:color="auto"/>
            <w:left w:val="none" w:sz="0" w:space="0" w:color="auto"/>
            <w:bottom w:val="none" w:sz="0" w:space="0" w:color="auto"/>
            <w:right w:val="none" w:sz="0" w:space="0" w:color="auto"/>
          </w:divBdr>
          <w:divsChild>
            <w:div w:id="376976545">
              <w:marLeft w:val="0"/>
              <w:marRight w:val="0"/>
              <w:marTop w:val="0"/>
              <w:marBottom w:val="0"/>
              <w:divBdr>
                <w:top w:val="none" w:sz="0" w:space="0" w:color="auto"/>
                <w:left w:val="none" w:sz="0" w:space="0" w:color="auto"/>
                <w:bottom w:val="none" w:sz="0" w:space="0" w:color="auto"/>
                <w:right w:val="none" w:sz="0" w:space="0" w:color="auto"/>
              </w:divBdr>
              <w:divsChild>
                <w:div w:id="693463662">
                  <w:marLeft w:val="0"/>
                  <w:marRight w:val="0"/>
                  <w:marTop w:val="0"/>
                  <w:marBottom w:val="0"/>
                  <w:divBdr>
                    <w:top w:val="none" w:sz="0" w:space="0" w:color="auto"/>
                    <w:left w:val="none" w:sz="0" w:space="0" w:color="auto"/>
                    <w:bottom w:val="none" w:sz="0" w:space="0" w:color="auto"/>
                    <w:right w:val="none" w:sz="0" w:space="0" w:color="auto"/>
                  </w:divBdr>
                  <w:divsChild>
                    <w:div w:id="1343511156">
                      <w:marLeft w:val="-225"/>
                      <w:marRight w:val="-225"/>
                      <w:marTop w:val="0"/>
                      <w:marBottom w:val="0"/>
                      <w:divBdr>
                        <w:top w:val="none" w:sz="0" w:space="0" w:color="auto"/>
                        <w:left w:val="none" w:sz="0" w:space="0" w:color="auto"/>
                        <w:bottom w:val="none" w:sz="0" w:space="0" w:color="auto"/>
                        <w:right w:val="none" w:sz="0" w:space="0" w:color="auto"/>
                      </w:divBdr>
                      <w:divsChild>
                        <w:div w:id="274869116">
                          <w:marLeft w:val="1500"/>
                          <w:marRight w:val="0"/>
                          <w:marTop w:val="0"/>
                          <w:marBottom w:val="0"/>
                          <w:divBdr>
                            <w:top w:val="none" w:sz="0" w:space="0" w:color="auto"/>
                            <w:left w:val="none" w:sz="0" w:space="0" w:color="auto"/>
                            <w:bottom w:val="none" w:sz="0" w:space="0" w:color="auto"/>
                            <w:right w:val="none" w:sz="0" w:space="0" w:color="auto"/>
                          </w:divBdr>
                          <w:divsChild>
                            <w:div w:id="1057435952">
                              <w:marLeft w:val="0"/>
                              <w:marRight w:val="0"/>
                              <w:marTop w:val="0"/>
                              <w:marBottom w:val="0"/>
                              <w:divBdr>
                                <w:top w:val="none" w:sz="0" w:space="0" w:color="auto"/>
                                <w:left w:val="none" w:sz="0" w:space="0" w:color="auto"/>
                                <w:bottom w:val="none" w:sz="0" w:space="0" w:color="auto"/>
                                <w:right w:val="none" w:sz="0" w:space="0" w:color="auto"/>
                              </w:divBdr>
                              <w:divsChild>
                                <w:div w:id="225072919">
                                  <w:marLeft w:val="0"/>
                                  <w:marRight w:val="0"/>
                                  <w:marTop w:val="0"/>
                                  <w:marBottom w:val="0"/>
                                  <w:divBdr>
                                    <w:top w:val="none" w:sz="0" w:space="0" w:color="auto"/>
                                    <w:left w:val="none" w:sz="0" w:space="0" w:color="auto"/>
                                    <w:bottom w:val="none" w:sz="0" w:space="0" w:color="auto"/>
                                    <w:right w:val="none" w:sz="0" w:space="0" w:color="auto"/>
                                  </w:divBdr>
                                  <w:divsChild>
                                    <w:div w:id="20762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345618">
          <w:marLeft w:val="0"/>
          <w:marRight w:val="0"/>
          <w:marTop w:val="0"/>
          <w:marBottom w:val="0"/>
          <w:divBdr>
            <w:top w:val="none" w:sz="0" w:space="0" w:color="auto"/>
            <w:left w:val="none" w:sz="0" w:space="0" w:color="auto"/>
            <w:bottom w:val="none" w:sz="0" w:space="0" w:color="auto"/>
            <w:right w:val="none" w:sz="0" w:space="0" w:color="auto"/>
          </w:divBdr>
          <w:divsChild>
            <w:div w:id="883365484">
              <w:marLeft w:val="0"/>
              <w:marRight w:val="0"/>
              <w:marTop w:val="0"/>
              <w:marBottom w:val="0"/>
              <w:divBdr>
                <w:top w:val="none" w:sz="0" w:space="0" w:color="auto"/>
                <w:left w:val="none" w:sz="0" w:space="0" w:color="auto"/>
                <w:bottom w:val="none" w:sz="0" w:space="0" w:color="auto"/>
                <w:right w:val="none" w:sz="0" w:space="0" w:color="auto"/>
              </w:divBdr>
              <w:divsChild>
                <w:div w:id="2031641518">
                  <w:marLeft w:val="0"/>
                  <w:marRight w:val="0"/>
                  <w:marTop w:val="0"/>
                  <w:marBottom w:val="0"/>
                  <w:divBdr>
                    <w:top w:val="none" w:sz="0" w:space="0" w:color="auto"/>
                    <w:left w:val="none" w:sz="0" w:space="0" w:color="auto"/>
                    <w:bottom w:val="none" w:sz="0" w:space="0" w:color="auto"/>
                    <w:right w:val="none" w:sz="0" w:space="0" w:color="auto"/>
                  </w:divBdr>
                  <w:divsChild>
                    <w:div w:id="595216969">
                      <w:marLeft w:val="-225"/>
                      <w:marRight w:val="-225"/>
                      <w:marTop w:val="0"/>
                      <w:marBottom w:val="0"/>
                      <w:divBdr>
                        <w:top w:val="none" w:sz="0" w:space="0" w:color="auto"/>
                        <w:left w:val="none" w:sz="0" w:space="0" w:color="auto"/>
                        <w:bottom w:val="none" w:sz="0" w:space="0" w:color="auto"/>
                        <w:right w:val="none" w:sz="0" w:space="0" w:color="auto"/>
                      </w:divBdr>
                      <w:divsChild>
                        <w:div w:id="2109307086">
                          <w:marLeft w:val="1500"/>
                          <w:marRight w:val="0"/>
                          <w:marTop w:val="0"/>
                          <w:marBottom w:val="0"/>
                          <w:divBdr>
                            <w:top w:val="none" w:sz="0" w:space="0" w:color="auto"/>
                            <w:left w:val="none" w:sz="0" w:space="0" w:color="auto"/>
                            <w:bottom w:val="none" w:sz="0" w:space="0" w:color="auto"/>
                            <w:right w:val="none" w:sz="0" w:space="0" w:color="auto"/>
                          </w:divBdr>
                          <w:divsChild>
                            <w:div w:id="1407452887">
                              <w:marLeft w:val="0"/>
                              <w:marRight w:val="0"/>
                              <w:marTop w:val="0"/>
                              <w:marBottom w:val="0"/>
                              <w:divBdr>
                                <w:top w:val="none" w:sz="0" w:space="0" w:color="auto"/>
                                <w:left w:val="none" w:sz="0" w:space="0" w:color="auto"/>
                                <w:bottom w:val="none" w:sz="0" w:space="0" w:color="auto"/>
                                <w:right w:val="none" w:sz="0" w:space="0" w:color="auto"/>
                              </w:divBdr>
                              <w:divsChild>
                                <w:div w:id="1514687796">
                                  <w:marLeft w:val="0"/>
                                  <w:marRight w:val="0"/>
                                  <w:marTop w:val="0"/>
                                  <w:marBottom w:val="375"/>
                                  <w:divBdr>
                                    <w:top w:val="none" w:sz="0" w:space="0" w:color="auto"/>
                                    <w:left w:val="none" w:sz="0" w:space="0" w:color="auto"/>
                                    <w:bottom w:val="none" w:sz="0" w:space="0" w:color="auto"/>
                                    <w:right w:val="none" w:sz="0" w:space="0" w:color="auto"/>
                                  </w:divBdr>
                                  <w:divsChild>
                                    <w:div w:id="74665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1306829">
          <w:marLeft w:val="0"/>
          <w:marRight w:val="0"/>
          <w:marTop w:val="0"/>
          <w:marBottom w:val="0"/>
          <w:divBdr>
            <w:top w:val="none" w:sz="0" w:space="0" w:color="auto"/>
            <w:left w:val="none" w:sz="0" w:space="0" w:color="auto"/>
            <w:bottom w:val="none" w:sz="0" w:space="0" w:color="auto"/>
            <w:right w:val="none" w:sz="0" w:space="0" w:color="auto"/>
          </w:divBdr>
          <w:divsChild>
            <w:div w:id="204030068">
              <w:marLeft w:val="0"/>
              <w:marRight w:val="0"/>
              <w:marTop w:val="0"/>
              <w:marBottom w:val="0"/>
              <w:divBdr>
                <w:top w:val="none" w:sz="0" w:space="0" w:color="auto"/>
                <w:left w:val="none" w:sz="0" w:space="0" w:color="auto"/>
                <w:bottom w:val="none" w:sz="0" w:space="0" w:color="auto"/>
                <w:right w:val="none" w:sz="0" w:space="0" w:color="auto"/>
              </w:divBdr>
              <w:divsChild>
                <w:div w:id="952899866">
                  <w:marLeft w:val="0"/>
                  <w:marRight w:val="0"/>
                  <w:marTop w:val="0"/>
                  <w:marBottom w:val="0"/>
                  <w:divBdr>
                    <w:top w:val="none" w:sz="0" w:space="0" w:color="auto"/>
                    <w:left w:val="none" w:sz="0" w:space="0" w:color="auto"/>
                    <w:bottom w:val="none" w:sz="0" w:space="0" w:color="auto"/>
                    <w:right w:val="none" w:sz="0" w:space="0" w:color="auto"/>
                  </w:divBdr>
                  <w:divsChild>
                    <w:div w:id="266229891">
                      <w:marLeft w:val="-225"/>
                      <w:marRight w:val="-225"/>
                      <w:marTop w:val="0"/>
                      <w:marBottom w:val="0"/>
                      <w:divBdr>
                        <w:top w:val="none" w:sz="0" w:space="0" w:color="auto"/>
                        <w:left w:val="none" w:sz="0" w:space="0" w:color="auto"/>
                        <w:bottom w:val="none" w:sz="0" w:space="0" w:color="auto"/>
                        <w:right w:val="none" w:sz="0" w:space="0" w:color="auto"/>
                      </w:divBdr>
                      <w:divsChild>
                        <w:div w:id="1039477737">
                          <w:marLeft w:val="1500"/>
                          <w:marRight w:val="0"/>
                          <w:marTop w:val="0"/>
                          <w:marBottom w:val="0"/>
                          <w:divBdr>
                            <w:top w:val="none" w:sz="0" w:space="0" w:color="auto"/>
                            <w:left w:val="none" w:sz="0" w:space="0" w:color="auto"/>
                            <w:bottom w:val="none" w:sz="0" w:space="0" w:color="auto"/>
                            <w:right w:val="none" w:sz="0" w:space="0" w:color="auto"/>
                          </w:divBdr>
                          <w:divsChild>
                            <w:div w:id="1816793971">
                              <w:marLeft w:val="0"/>
                              <w:marRight w:val="0"/>
                              <w:marTop w:val="0"/>
                              <w:marBottom w:val="0"/>
                              <w:divBdr>
                                <w:top w:val="none" w:sz="0" w:space="0" w:color="auto"/>
                                <w:left w:val="none" w:sz="0" w:space="0" w:color="auto"/>
                                <w:bottom w:val="none" w:sz="0" w:space="0" w:color="auto"/>
                                <w:right w:val="none" w:sz="0" w:space="0" w:color="auto"/>
                              </w:divBdr>
                              <w:divsChild>
                                <w:div w:id="1990016474">
                                  <w:marLeft w:val="0"/>
                                  <w:marRight w:val="0"/>
                                  <w:marTop w:val="0"/>
                                  <w:marBottom w:val="375"/>
                                  <w:divBdr>
                                    <w:top w:val="none" w:sz="0" w:space="0" w:color="auto"/>
                                    <w:left w:val="none" w:sz="0" w:space="0" w:color="auto"/>
                                    <w:bottom w:val="none" w:sz="0" w:space="0" w:color="auto"/>
                                    <w:right w:val="none" w:sz="0" w:space="0" w:color="auto"/>
                                  </w:divBdr>
                                  <w:divsChild>
                                    <w:div w:id="848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086412">
          <w:marLeft w:val="0"/>
          <w:marRight w:val="0"/>
          <w:marTop w:val="0"/>
          <w:marBottom w:val="0"/>
          <w:divBdr>
            <w:top w:val="none" w:sz="0" w:space="0" w:color="auto"/>
            <w:left w:val="none" w:sz="0" w:space="0" w:color="auto"/>
            <w:bottom w:val="none" w:sz="0" w:space="0" w:color="auto"/>
            <w:right w:val="none" w:sz="0" w:space="0" w:color="auto"/>
          </w:divBdr>
          <w:divsChild>
            <w:div w:id="235363968">
              <w:marLeft w:val="0"/>
              <w:marRight w:val="0"/>
              <w:marTop w:val="0"/>
              <w:marBottom w:val="0"/>
              <w:divBdr>
                <w:top w:val="none" w:sz="0" w:space="0" w:color="auto"/>
                <w:left w:val="none" w:sz="0" w:space="0" w:color="auto"/>
                <w:bottom w:val="none" w:sz="0" w:space="0" w:color="auto"/>
                <w:right w:val="none" w:sz="0" w:space="0" w:color="auto"/>
              </w:divBdr>
              <w:divsChild>
                <w:div w:id="19859020">
                  <w:marLeft w:val="0"/>
                  <w:marRight w:val="0"/>
                  <w:marTop w:val="0"/>
                  <w:marBottom w:val="0"/>
                  <w:divBdr>
                    <w:top w:val="none" w:sz="0" w:space="0" w:color="auto"/>
                    <w:left w:val="none" w:sz="0" w:space="0" w:color="auto"/>
                    <w:bottom w:val="none" w:sz="0" w:space="0" w:color="auto"/>
                    <w:right w:val="none" w:sz="0" w:space="0" w:color="auto"/>
                  </w:divBdr>
                  <w:divsChild>
                    <w:div w:id="1425492093">
                      <w:marLeft w:val="-225"/>
                      <w:marRight w:val="-225"/>
                      <w:marTop w:val="0"/>
                      <w:marBottom w:val="0"/>
                      <w:divBdr>
                        <w:top w:val="none" w:sz="0" w:space="0" w:color="auto"/>
                        <w:left w:val="none" w:sz="0" w:space="0" w:color="auto"/>
                        <w:bottom w:val="none" w:sz="0" w:space="0" w:color="auto"/>
                        <w:right w:val="none" w:sz="0" w:space="0" w:color="auto"/>
                      </w:divBdr>
                      <w:divsChild>
                        <w:div w:id="1552884217">
                          <w:marLeft w:val="1500"/>
                          <w:marRight w:val="0"/>
                          <w:marTop w:val="0"/>
                          <w:marBottom w:val="0"/>
                          <w:divBdr>
                            <w:top w:val="none" w:sz="0" w:space="0" w:color="auto"/>
                            <w:left w:val="none" w:sz="0" w:space="0" w:color="auto"/>
                            <w:bottom w:val="none" w:sz="0" w:space="0" w:color="auto"/>
                            <w:right w:val="none" w:sz="0" w:space="0" w:color="auto"/>
                          </w:divBdr>
                          <w:divsChild>
                            <w:div w:id="1133904795">
                              <w:marLeft w:val="0"/>
                              <w:marRight w:val="0"/>
                              <w:marTop w:val="0"/>
                              <w:marBottom w:val="0"/>
                              <w:divBdr>
                                <w:top w:val="none" w:sz="0" w:space="0" w:color="auto"/>
                                <w:left w:val="none" w:sz="0" w:space="0" w:color="auto"/>
                                <w:bottom w:val="none" w:sz="0" w:space="0" w:color="auto"/>
                                <w:right w:val="none" w:sz="0" w:space="0" w:color="auto"/>
                              </w:divBdr>
                              <w:divsChild>
                                <w:div w:id="1816793137">
                                  <w:marLeft w:val="0"/>
                                  <w:marRight w:val="0"/>
                                  <w:marTop w:val="0"/>
                                  <w:marBottom w:val="375"/>
                                  <w:divBdr>
                                    <w:top w:val="none" w:sz="0" w:space="0" w:color="auto"/>
                                    <w:left w:val="none" w:sz="0" w:space="0" w:color="auto"/>
                                    <w:bottom w:val="none" w:sz="0" w:space="0" w:color="auto"/>
                                    <w:right w:val="none" w:sz="0" w:space="0" w:color="auto"/>
                                  </w:divBdr>
                                  <w:divsChild>
                                    <w:div w:id="14496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89378">
          <w:marLeft w:val="0"/>
          <w:marRight w:val="0"/>
          <w:marTop w:val="0"/>
          <w:marBottom w:val="0"/>
          <w:divBdr>
            <w:top w:val="none" w:sz="0" w:space="0" w:color="auto"/>
            <w:left w:val="none" w:sz="0" w:space="0" w:color="auto"/>
            <w:bottom w:val="none" w:sz="0" w:space="0" w:color="auto"/>
            <w:right w:val="none" w:sz="0" w:space="0" w:color="auto"/>
          </w:divBdr>
          <w:divsChild>
            <w:div w:id="635571782">
              <w:marLeft w:val="0"/>
              <w:marRight w:val="0"/>
              <w:marTop w:val="0"/>
              <w:marBottom w:val="0"/>
              <w:divBdr>
                <w:top w:val="none" w:sz="0" w:space="0" w:color="auto"/>
                <w:left w:val="none" w:sz="0" w:space="0" w:color="auto"/>
                <w:bottom w:val="none" w:sz="0" w:space="0" w:color="auto"/>
                <w:right w:val="none" w:sz="0" w:space="0" w:color="auto"/>
              </w:divBdr>
              <w:divsChild>
                <w:div w:id="722413255">
                  <w:marLeft w:val="0"/>
                  <w:marRight w:val="0"/>
                  <w:marTop w:val="0"/>
                  <w:marBottom w:val="0"/>
                  <w:divBdr>
                    <w:top w:val="none" w:sz="0" w:space="0" w:color="auto"/>
                    <w:left w:val="none" w:sz="0" w:space="0" w:color="auto"/>
                    <w:bottom w:val="none" w:sz="0" w:space="0" w:color="auto"/>
                    <w:right w:val="none" w:sz="0" w:space="0" w:color="auto"/>
                  </w:divBdr>
                  <w:divsChild>
                    <w:div w:id="1299189929">
                      <w:marLeft w:val="-225"/>
                      <w:marRight w:val="-225"/>
                      <w:marTop w:val="0"/>
                      <w:marBottom w:val="0"/>
                      <w:divBdr>
                        <w:top w:val="none" w:sz="0" w:space="0" w:color="auto"/>
                        <w:left w:val="none" w:sz="0" w:space="0" w:color="auto"/>
                        <w:bottom w:val="none" w:sz="0" w:space="0" w:color="auto"/>
                        <w:right w:val="none" w:sz="0" w:space="0" w:color="auto"/>
                      </w:divBdr>
                      <w:divsChild>
                        <w:div w:id="2022122604">
                          <w:marLeft w:val="1500"/>
                          <w:marRight w:val="0"/>
                          <w:marTop w:val="0"/>
                          <w:marBottom w:val="0"/>
                          <w:divBdr>
                            <w:top w:val="none" w:sz="0" w:space="0" w:color="auto"/>
                            <w:left w:val="none" w:sz="0" w:space="0" w:color="auto"/>
                            <w:bottom w:val="none" w:sz="0" w:space="0" w:color="auto"/>
                            <w:right w:val="none" w:sz="0" w:space="0" w:color="auto"/>
                          </w:divBdr>
                          <w:divsChild>
                            <w:div w:id="1857160145">
                              <w:marLeft w:val="0"/>
                              <w:marRight w:val="0"/>
                              <w:marTop w:val="0"/>
                              <w:marBottom w:val="0"/>
                              <w:divBdr>
                                <w:top w:val="none" w:sz="0" w:space="0" w:color="auto"/>
                                <w:left w:val="none" w:sz="0" w:space="0" w:color="auto"/>
                                <w:bottom w:val="none" w:sz="0" w:space="0" w:color="auto"/>
                                <w:right w:val="none" w:sz="0" w:space="0" w:color="auto"/>
                              </w:divBdr>
                              <w:divsChild>
                                <w:div w:id="1417745506">
                                  <w:marLeft w:val="0"/>
                                  <w:marRight w:val="0"/>
                                  <w:marTop w:val="0"/>
                                  <w:marBottom w:val="375"/>
                                  <w:divBdr>
                                    <w:top w:val="none" w:sz="0" w:space="0" w:color="auto"/>
                                    <w:left w:val="none" w:sz="0" w:space="0" w:color="auto"/>
                                    <w:bottom w:val="none" w:sz="0" w:space="0" w:color="auto"/>
                                    <w:right w:val="none" w:sz="0" w:space="0" w:color="auto"/>
                                  </w:divBdr>
                                  <w:divsChild>
                                    <w:div w:id="3296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071548">
          <w:marLeft w:val="0"/>
          <w:marRight w:val="0"/>
          <w:marTop w:val="0"/>
          <w:marBottom w:val="0"/>
          <w:divBdr>
            <w:top w:val="none" w:sz="0" w:space="0" w:color="auto"/>
            <w:left w:val="none" w:sz="0" w:space="0" w:color="auto"/>
            <w:bottom w:val="none" w:sz="0" w:space="0" w:color="auto"/>
            <w:right w:val="none" w:sz="0" w:space="0" w:color="auto"/>
          </w:divBdr>
          <w:divsChild>
            <w:div w:id="1516307025">
              <w:marLeft w:val="0"/>
              <w:marRight w:val="0"/>
              <w:marTop w:val="0"/>
              <w:marBottom w:val="0"/>
              <w:divBdr>
                <w:top w:val="none" w:sz="0" w:space="0" w:color="auto"/>
                <w:left w:val="none" w:sz="0" w:space="0" w:color="auto"/>
                <w:bottom w:val="none" w:sz="0" w:space="0" w:color="auto"/>
                <w:right w:val="none" w:sz="0" w:space="0" w:color="auto"/>
              </w:divBdr>
              <w:divsChild>
                <w:div w:id="1225488164">
                  <w:marLeft w:val="0"/>
                  <w:marRight w:val="0"/>
                  <w:marTop w:val="0"/>
                  <w:marBottom w:val="0"/>
                  <w:divBdr>
                    <w:top w:val="none" w:sz="0" w:space="0" w:color="auto"/>
                    <w:left w:val="none" w:sz="0" w:space="0" w:color="auto"/>
                    <w:bottom w:val="none" w:sz="0" w:space="0" w:color="auto"/>
                    <w:right w:val="none" w:sz="0" w:space="0" w:color="auto"/>
                  </w:divBdr>
                  <w:divsChild>
                    <w:div w:id="1656035125">
                      <w:marLeft w:val="-225"/>
                      <w:marRight w:val="-225"/>
                      <w:marTop w:val="0"/>
                      <w:marBottom w:val="0"/>
                      <w:divBdr>
                        <w:top w:val="none" w:sz="0" w:space="0" w:color="auto"/>
                        <w:left w:val="none" w:sz="0" w:space="0" w:color="auto"/>
                        <w:bottom w:val="none" w:sz="0" w:space="0" w:color="auto"/>
                        <w:right w:val="none" w:sz="0" w:space="0" w:color="auto"/>
                      </w:divBdr>
                      <w:divsChild>
                        <w:div w:id="1441536001">
                          <w:marLeft w:val="1500"/>
                          <w:marRight w:val="0"/>
                          <w:marTop w:val="0"/>
                          <w:marBottom w:val="0"/>
                          <w:divBdr>
                            <w:top w:val="none" w:sz="0" w:space="0" w:color="auto"/>
                            <w:left w:val="none" w:sz="0" w:space="0" w:color="auto"/>
                            <w:bottom w:val="none" w:sz="0" w:space="0" w:color="auto"/>
                            <w:right w:val="none" w:sz="0" w:space="0" w:color="auto"/>
                          </w:divBdr>
                          <w:divsChild>
                            <w:div w:id="1431928553">
                              <w:marLeft w:val="0"/>
                              <w:marRight w:val="0"/>
                              <w:marTop w:val="0"/>
                              <w:marBottom w:val="0"/>
                              <w:divBdr>
                                <w:top w:val="none" w:sz="0" w:space="0" w:color="auto"/>
                                <w:left w:val="none" w:sz="0" w:space="0" w:color="auto"/>
                                <w:bottom w:val="none" w:sz="0" w:space="0" w:color="auto"/>
                                <w:right w:val="none" w:sz="0" w:space="0" w:color="auto"/>
                              </w:divBdr>
                              <w:divsChild>
                                <w:div w:id="425853634">
                                  <w:marLeft w:val="0"/>
                                  <w:marRight w:val="0"/>
                                  <w:marTop w:val="0"/>
                                  <w:marBottom w:val="375"/>
                                  <w:divBdr>
                                    <w:top w:val="none" w:sz="0" w:space="0" w:color="auto"/>
                                    <w:left w:val="none" w:sz="0" w:space="0" w:color="auto"/>
                                    <w:bottom w:val="none" w:sz="0" w:space="0" w:color="auto"/>
                                    <w:right w:val="none" w:sz="0" w:space="0" w:color="auto"/>
                                  </w:divBdr>
                                  <w:divsChild>
                                    <w:div w:id="177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6039558">
      <w:bodyDiv w:val="1"/>
      <w:marLeft w:val="0"/>
      <w:marRight w:val="0"/>
      <w:marTop w:val="0"/>
      <w:marBottom w:val="0"/>
      <w:divBdr>
        <w:top w:val="none" w:sz="0" w:space="0" w:color="auto"/>
        <w:left w:val="none" w:sz="0" w:space="0" w:color="auto"/>
        <w:bottom w:val="none" w:sz="0" w:space="0" w:color="auto"/>
        <w:right w:val="none" w:sz="0" w:space="0" w:color="auto"/>
      </w:divBdr>
      <w:divsChild>
        <w:div w:id="1140617137">
          <w:marLeft w:val="0"/>
          <w:marRight w:val="0"/>
          <w:marTop w:val="0"/>
          <w:marBottom w:val="0"/>
          <w:divBdr>
            <w:top w:val="none" w:sz="0" w:space="0" w:color="auto"/>
            <w:left w:val="none" w:sz="0" w:space="0" w:color="auto"/>
            <w:bottom w:val="none" w:sz="0" w:space="0" w:color="auto"/>
            <w:right w:val="none" w:sz="0" w:space="0" w:color="auto"/>
          </w:divBdr>
        </w:div>
      </w:divsChild>
    </w:div>
    <w:div w:id="354579509">
      <w:bodyDiv w:val="1"/>
      <w:marLeft w:val="0"/>
      <w:marRight w:val="0"/>
      <w:marTop w:val="0"/>
      <w:marBottom w:val="0"/>
      <w:divBdr>
        <w:top w:val="none" w:sz="0" w:space="0" w:color="auto"/>
        <w:left w:val="none" w:sz="0" w:space="0" w:color="auto"/>
        <w:bottom w:val="none" w:sz="0" w:space="0" w:color="auto"/>
        <w:right w:val="none" w:sz="0" w:space="0" w:color="auto"/>
      </w:divBdr>
      <w:divsChild>
        <w:div w:id="2144613754">
          <w:marLeft w:val="0"/>
          <w:marRight w:val="0"/>
          <w:marTop w:val="0"/>
          <w:marBottom w:val="0"/>
          <w:divBdr>
            <w:top w:val="none" w:sz="0" w:space="0" w:color="auto"/>
            <w:left w:val="none" w:sz="0" w:space="0" w:color="auto"/>
            <w:bottom w:val="none" w:sz="0" w:space="0" w:color="auto"/>
            <w:right w:val="none" w:sz="0" w:space="0" w:color="auto"/>
          </w:divBdr>
        </w:div>
      </w:divsChild>
    </w:div>
    <w:div w:id="1107044235">
      <w:bodyDiv w:val="1"/>
      <w:marLeft w:val="0"/>
      <w:marRight w:val="0"/>
      <w:marTop w:val="0"/>
      <w:marBottom w:val="0"/>
      <w:divBdr>
        <w:top w:val="none" w:sz="0" w:space="0" w:color="auto"/>
        <w:left w:val="none" w:sz="0" w:space="0" w:color="auto"/>
        <w:bottom w:val="none" w:sz="0" w:space="0" w:color="auto"/>
        <w:right w:val="none" w:sz="0" w:space="0" w:color="auto"/>
      </w:divBdr>
      <w:divsChild>
        <w:div w:id="344483585">
          <w:marLeft w:val="0"/>
          <w:marRight w:val="0"/>
          <w:marTop w:val="0"/>
          <w:marBottom w:val="0"/>
          <w:divBdr>
            <w:top w:val="none" w:sz="0" w:space="0" w:color="auto"/>
            <w:left w:val="none" w:sz="0" w:space="0" w:color="auto"/>
            <w:bottom w:val="none" w:sz="0" w:space="0" w:color="auto"/>
            <w:right w:val="none" w:sz="0" w:space="0" w:color="auto"/>
          </w:divBdr>
        </w:div>
      </w:divsChild>
    </w:div>
    <w:div w:id="1117991089">
      <w:bodyDiv w:val="1"/>
      <w:marLeft w:val="0"/>
      <w:marRight w:val="0"/>
      <w:marTop w:val="0"/>
      <w:marBottom w:val="0"/>
      <w:divBdr>
        <w:top w:val="none" w:sz="0" w:space="0" w:color="auto"/>
        <w:left w:val="none" w:sz="0" w:space="0" w:color="auto"/>
        <w:bottom w:val="none" w:sz="0" w:space="0" w:color="auto"/>
        <w:right w:val="none" w:sz="0" w:space="0" w:color="auto"/>
      </w:divBdr>
    </w:div>
    <w:div w:id="1144590915">
      <w:bodyDiv w:val="1"/>
      <w:marLeft w:val="0"/>
      <w:marRight w:val="0"/>
      <w:marTop w:val="0"/>
      <w:marBottom w:val="0"/>
      <w:divBdr>
        <w:top w:val="none" w:sz="0" w:space="0" w:color="auto"/>
        <w:left w:val="none" w:sz="0" w:space="0" w:color="auto"/>
        <w:bottom w:val="none" w:sz="0" w:space="0" w:color="auto"/>
        <w:right w:val="none" w:sz="0" w:space="0" w:color="auto"/>
      </w:divBdr>
      <w:divsChild>
        <w:div w:id="115875584">
          <w:marLeft w:val="0"/>
          <w:marRight w:val="0"/>
          <w:marTop w:val="0"/>
          <w:marBottom w:val="0"/>
          <w:divBdr>
            <w:top w:val="none" w:sz="0" w:space="0" w:color="auto"/>
            <w:left w:val="none" w:sz="0" w:space="0" w:color="auto"/>
            <w:bottom w:val="none" w:sz="0" w:space="0" w:color="auto"/>
            <w:right w:val="none" w:sz="0" w:space="0" w:color="auto"/>
          </w:divBdr>
        </w:div>
      </w:divsChild>
    </w:div>
    <w:div w:id="20994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ya-card.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legal/confidential/" TargetMode="External"/><Relationship Id="rId5" Type="http://schemas.openxmlformats.org/officeDocument/2006/relationships/webSettings" Target="webSettings.xml"/><Relationship Id="rId10" Type="http://schemas.openxmlformats.org/officeDocument/2006/relationships/hyperlink" Target="https://loya-card.ru/" TargetMode="External"/><Relationship Id="rId4" Type="http://schemas.openxmlformats.org/officeDocument/2006/relationships/settings" Target="settings.xml"/><Relationship Id="rId9" Type="http://schemas.openxmlformats.org/officeDocument/2006/relationships/hyperlink" Target="https://loya-card.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ЛОЯ">
      <a:dk1>
        <a:sysClr val="windowText" lastClr="000000"/>
      </a:dk1>
      <a:lt1>
        <a:sysClr val="window" lastClr="FFFFFF"/>
      </a:lt1>
      <a:dk2>
        <a:srgbClr val="311631"/>
      </a:dk2>
      <a:lt2>
        <a:srgbClr val="EAE5EB"/>
      </a:lt2>
      <a:accent1>
        <a:srgbClr val="4F234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83EF2EF7-41F7-4681-AAF5-FEE4726E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3413</Words>
  <Characters>19457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Касьянова</dc:creator>
  <cp:keywords/>
  <dc:description/>
  <cp:lastModifiedBy>юрист</cp:lastModifiedBy>
  <cp:revision>3</cp:revision>
  <cp:lastPrinted>2026-04-03T09:19:00Z</cp:lastPrinted>
  <dcterms:created xsi:type="dcterms:W3CDTF">2026-05-24T14:19:00Z</dcterms:created>
  <dcterms:modified xsi:type="dcterms:W3CDTF">2026-05-24T14:37:00Z</dcterms:modified>
</cp:coreProperties>
</file>